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2DB" w:rsidRDefault="00D762DB" w:rsidP="00D762DB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D762DB" w:rsidRDefault="00D762DB" w:rsidP="00D762DB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 результатах аукциона на право заключения договора аренды земельного участка</w:t>
      </w:r>
    </w:p>
    <w:p w:rsidR="00D762DB" w:rsidRDefault="00D762DB" w:rsidP="00D762DB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762DB" w:rsidRPr="00CE0DFE" w:rsidRDefault="00D762DB" w:rsidP="00D762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DFE">
        <w:rPr>
          <w:rFonts w:ascii="Times New Roman" w:hAnsi="Times New Roman"/>
          <w:sz w:val="28"/>
          <w:szCs w:val="28"/>
        </w:rPr>
        <w:t>На основании протокола рассмотрения заявок на участие в аукционе на право заключения договора аренды земельного участка от 08.04.2020 г. №2 администрация Приволжского муниципального района сообщает следующее.</w:t>
      </w:r>
    </w:p>
    <w:p w:rsidR="00D762DB" w:rsidRPr="00CE0DFE" w:rsidRDefault="00D762DB" w:rsidP="00D762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DFE">
        <w:rPr>
          <w:rFonts w:ascii="Times New Roman" w:hAnsi="Times New Roman"/>
          <w:sz w:val="28"/>
          <w:szCs w:val="28"/>
        </w:rPr>
        <w:t>Аукцион, назначенный на 13.04.2020 года в 14:00 по местному времени, по адресу: Ивановская область, г. Приволжск, ул. Революционная, д.63 (3 этаж), в отношении земельного участка, расположенного по адресу:</w:t>
      </w:r>
    </w:p>
    <w:p w:rsidR="00D762DB" w:rsidRPr="00CE0DFE" w:rsidRDefault="00D762DB" w:rsidP="00D762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CE0DFE">
        <w:rPr>
          <w:rFonts w:ascii="Times New Roman" w:hAnsi="Times New Roman" w:cs="Times New Roman"/>
          <w:b w:val="0"/>
          <w:sz w:val="28"/>
          <w:szCs w:val="28"/>
          <w:lang w:eastAsia="en-US"/>
        </w:rPr>
        <w:t>- Ивановская область, Приволжский район, г. Приволжск, ул. Фурманова, общей площадью 768 кв.м., с кадастровым номером 37:13:010706:1121, категория земель «земли населенных пунктов», разрешенное использование «для строительства инфраструктуры (теплотрасса)», срок аренды - 11 (одиннадцать) месяцев,</w:t>
      </w:r>
    </w:p>
    <w:p w:rsidR="00D762DB" w:rsidRPr="00CE0DFE" w:rsidRDefault="00D762DB" w:rsidP="00D762D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0DFE">
        <w:rPr>
          <w:rFonts w:ascii="Times New Roman" w:hAnsi="Times New Roman" w:cs="Times New Roman"/>
          <w:b w:val="0"/>
          <w:bCs w:val="0"/>
          <w:sz w:val="28"/>
          <w:szCs w:val="28"/>
        </w:rPr>
        <w:t>признан несостоявшимся по причине подачи единственной заявки на участие в аукционе.</w:t>
      </w:r>
    </w:p>
    <w:p w:rsidR="00D762DB" w:rsidRPr="00CE0DFE" w:rsidRDefault="00D762DB" w:rsidP="00D76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0DFE">
        <w:rPr>
          <w:rFonts w:ascii="Times New Roman" w:hAnsi="Times New Roman"/>
          <w:sz w:val="28"/>
          <w:szCs w:val="28"/>
        </w:rPr>
        <w:t>Руководствуясь п.14, 20 ст.39.12 Земельного кодекса Российской Федерации администрации Приволжского муниципального района заключить договор аренды земельн</w:t>
      </w:r>
      <w:r>
        <w:rPr>
          <w:rFonts w:ascii="Times New Roman" w:hAnsi="Times New Roman"/>
          <w:sz w:val="28"/>
          <w:szCs w:val="28"/>
        </w:rPr>
        <w:t>ого</w:t>
      </w:r>
      <w:r w:rsidRPr="00CE0DFE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CE0DFE">
        <w:rPr>
          <w:rFonts w:ascii="Times New Roman" w:hAnsi="Times New Roman"/>
          <w:sz w:val="28"/>
          <w:szCs w:val="28"/>
        </w:rPr>
        <w:t>, с единственным участником аукциона с Маянцевым Сергеем Сергеевичем, зарегистрированным по адресу: Ивановская область, г. Приволжск, ул. Дружбы, д.7, кв.62. Цена годовой арендной платы установить в размере начального размера аукциона 1 361,58 (одна тысяча триста шестьдесят один рубль 58 копеек).</w:t>
      </w:r>
    </w:p>
    <w:p w:rsidR="00D762DB" w:rsidRDefault="00D762DB">
      <w:bookmarkStart w:id="0" w:name="_GoBack"/>
      <w:bookmarkEnd w:id="0"/>
    </w:p>
    <w:sectPr w:rsidR="00D762DB" w:rsidSect="00D762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DB"/>
    <w:rsid w:val="00D7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CE589-69E9-498B-A388-40509AE0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2DB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2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D762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2020-04-08T12:23:00Z</dcterms:created>
  <dcterms:modified xsi:type="dcterms:W3CDTF">2020-04-08T12:24:00Z</dcterms:modified>
</cp:coreProperties>
</file>