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AD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>
        <w:rPr>
          <w:sz w:val="28"/>
          <w:szCs w:val="28"/>
        </w:rPr>
        <w:t xml:space="preserve">        </w:t>
      </w:r>
      <w:r w:rsidR="00B45A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45A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F4B76">
        <w:rPr>
          <w:sz w:val="24"/>
        </w:rPr>
        <w:t xml:space="preserve">Приложение </w:t>
      </w:r>
      <w:r w:rsidR="00256CF8" w:rsidRPr="003F4B76">
        <w:rPr>
          <w:sz w:val="24"/>
        </w:rPr>
        <w:t xml:space="preserve">                                                             </w:t>
      </w:r>
    </w:p>
    <w:p w:rsidR="00256CF8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 к постановлению</w:t>
      </w:r>
      <w:r w:rsidR="00256CF8" w:rsidRPr="003F4B76">
        <w:rPr>
          <w:sz w:val="24"/>
        </w:rPr>
        <w:t xml:space="preserve"> администрации</w:t>
      </w:r>
    </w:p>
    <w:p w:rsidR="00256CF8" w:rsidRPr="003F4B76" w:rsidRDefault="00256CF8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Приволжского муниципального района</w:t>
      </w:r>
    </w:p>
    <w:p w:rsidR="00256CF8" w:rsidRPr="003F4B76" w:rsidRDefault="00256CF8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4"/>
        </w:rPr>
      </w:pPr>
      <w:r w:rsidRPr="003F4B76">
        <w:rPr>
          <w:sz w:val="24"/>
        </w:rPr>
        <w:t xml:space="preserve">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</w:t>
      </w:r>
      <w:r w:rsidRPr="003F4B76">
        <w:rPr>
          <w:sz w:val="24"/>
        </w:rPr>
        <w:t xml:space="preserve"> от   </w:t>
      </w:r>
      <w:r w:rsidR="00FF2940">
        <w:rPr>
          <w:sz w:val="24"/>
        </w:rPr>
        <w:t>21.09.2017</w:t>
      </w:r>
      <w:r w:rsidRPr="003F4B76">
        <w:rPr>
          <w:sz w:val="24"/>
        </w:rPr>
        <w:t xml:space="preserve">   №</w:t>
      </w:r>
      <w:r w:rsidR="00FF2940">
        <w:rPr>
          <w:sz w:val="24"/>
        </w:rPr>
        <w:t>731-п</w:t>
      </w:r>
    </w:p>
    <w:p w:rsidR="00256CF8" w:rsidRPr="009810C2" w:rsidRDefault="009810C2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810C2">
        <w:rPr>
          <w:b/>
          <w:bCs/>
          <w:i/>
          <w:iCs/>
          <w:sz w:val="28"/>
          <w:szCs w:val="28"/>
        </w:rPr>
        <w:t>с изм. от 19.01.2018 №45-п, 30.03.2018 №207-п</w:t>
      </w:r>
      <w:r w:rsidR="001C4380">
        <w:rPr>
          <w:b/>
          <w:bCs/>
          <w:i/>
          <w:iCs/>
          <w:sz w:val="28"/>
          <w:szCs w:val="28"/>
        </w:rPr>
        <w:t>, 31.05.2019 №252-п</w:t>
      </w:r>
      <w:r w:rsidR="00CB20B4">
        <w:rPr>
          <w:b/>
          <w:bCs/>
          <w:i/>
          <w:iCs/>
          <w:sz w:val="28"/>
          <w:szCs w:val="28"/>
        </w:rPr>
        <w:t>, 29.01.2020 №38-п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Административный регламент</w:t>
      </w:r>
    </w:p>
    <w:p w:rsidR="00985E6E" w:rsidRPr="002F0BE4" w:rsidRDefault="00A163FA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23C67" w:rsidRPr="002F0BE4">
        <w:rPr>
          <w:rFonts w:ascii="Times New Roman" w:hAnsi="Times New Roman" w:cs="Times New Roman"/>
          <w:sz w:val="28"/>
          <w:szCs w:val="28"/>
        </w:rPr>
        <w:t xml:space="preserve"> «</w:t>
      </w:r>
      <w:r w:rsidR="00D42984" w:rsidRPr="002F0BE4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A163FA" w:rsidRPr="002F0BE4" w:rsidRDefault="00827F58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администрацией Приволжского муниципального района</w:t>
      </w:r>
      <w:r w:rsidR="00985E6E" w:rsidRPr="002F0BE4">
        <w:rPr>
          <w:sz w:val="20"/>
          <w:szCs w:val="20"/>
        </w:rPr>
        <w:t xml:space="preserve">                       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градостроительного плана земельного участка</w:t>
      </w:r>
      <w:r w:rsidR="00985E6E" w:rsidRPr="002F0BE4">
        <w:rPr>
          <w:sz w:val="28"/>
          <w:szCs w:val="28"/>
        </w:rPr>
        <w:t>»</w:t>
      </w:r>
    </w:p>
    <w:p w:rsidR="00A163FA" w:rsidRPr="002F0BE4" w:rsidRDefault="00A163FA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3B5F22" w:rsidRPr="002F0BE4" w:rsidRDefault="003B5F22" w:rsidP="003F4B76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  <w:r w:rsidRPr="002F0BE4">
        <w:rPr>
          <w:szCs w:val="28"/>
        </w:rPr>
        <w:t>1. Общие положения</w:t>
      </w:r>
    </w:p>
    <w:p w:rsidR="00D42984" w:rsidRPr="002F0BE4" w:rsidRDefault="003B5F2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1.1. Административный регламент пред</w:t>
      </w:r>
      <w:r w:rsidR="00D42984" w:rsidRPr="002F0BE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A6907" w:rsidRPr="002F0BE4" w:rsidRDefault="008D1E24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«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76B4" w:rsidRPr="002F0BE4">
        <w:rPr>
          <w:rFonts w:ascii="Times New Roman" w:hAnsi="Times New Roman" w:cs="Times New Roman"/>
          <w:sz w:val="28"/>
          <w:szCs w:val="28"/>
        </w:rPr>
        <w:t>админи</w:t>
      </w:r>
      <w:r w:rsidR="003612CD" w:rsidRPr="002F0BE4">
        <w:rPr>
          <w:rFonts w:ascii="Times New Roman" w:hAnsi="Times New Roman" w:cs="Times New Roman"/>
          <w:sz w:val="28"/>
          <w:szCs w:val="28"/>
        </w:rPr>
        <w:t>страцией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3B5F22" w:rsidRPr="002F0BE4" w:rsidRDefault="002A6907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</w:t>
      </w:r>
      <w:r w:rsidR="0032730F" w:rsidRPr="002F0BE4">
        <w:rPr>
          <w:rFonts w:ascii="Times New Roman" w:hAnsi="Times New Roman" w:cs="Times New Roman"/>
          <w:sz w:val="28"/>
          <w:szCs w:val="28"/>
        </w:rPr>
        <w:t>радостроительного плана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BE3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2F0BE4">
        <w:rPr>
          <w:rFonts w:ascii="Times New Roman" w:hAnsi="Times New Roman" w:cs="Times New Roman"/>
          <w:sz w:val="28"/>
          <w:szCs w:val="28"/>
        </w:rPr>
        <w:t>–</w:t>
      </w:r>
      <w:r w:rsidR="00557F8A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Регламент) разработан в соответствии с Федеральным </w:t>
      </w:r>
      <w:hyperlink r:id="rId8" w:history="1">
        <w:r w:rsidR="003B5F22"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5F22" w:rsidRPr="002F0BE4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612CD" w:rsidRPr="002F0BE4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3B5F22"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12CD" w:rsidRPr="002F0BE4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>.</w:t>
      </w:r>
    </w:p>
    <w:p w:rsidR="00C07D09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8332CD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27F58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1C4AA6" w:rsidRPr="002F0BE4" w:rsidRDefault="00F85093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, </w:t>
      </w:r>
      <w:r w:rsidR="001C4AA6" w:rsidRPr="002F0BE4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2F0BE4" w:rsidRDefault="001C4AA6" w:rsidP="00B80C60">
      <w:pPr>
        <w:pStyle w:val="9"/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1.2</w:t>
      </w:r>
      <w:r w:rsidR="003B5F22" w:rsidRPr="002F0BE4">
        <w:rPr>
          <w:rFonts w:ascii="Times New Roman" w:hAnsi="Times New Roman" w:cs="Times New Roman"/>
          <w:sz w:val="28"/>
          <w:szCs w:val="28"/>
        </w:rPr>
        <w:t>. Получател</w:t>
      </w:r>
      <w:r w:rsidR="00BA54C2" w:rsidRPr="002F0BE4">
        <w:rPr>
          <w:rFonts w:ascii="Times New Roman" w:hAnsi="Times New Roman" w:cs="Times New Roman"/>
          <w:sz w:val="28"/>
          <w:szCs w:val="28"/>
        </w:rPr>
        <w:t>е</w:t>
      </w:r>
      <w:r w:rsidR="003B5F22" w:rsidRPr="002F0BE4">
        <w:rPr>
          <w:rFonts w:ascii="Times New Roman" w:hAnsi="Times New Roman" w:cs="Times New Roman"/>
          <w:sz w:val="28"/>
          <w:szCs w:val="28"/>
        </w:rPr>
        <w:t>м муниципальной услуги,</w:t>
      </w:r>
      <w:r w:rsidR="00A6249A" w:rsidRPr="002F0BE4">
        <w:rPr>
          <w:rFonts w:ascii="Times New Roman" w:hAnsi="Times New Roman" w:cs="Times New Roman"/>
          <w:sz w:val="28"/>
          <w:szCs w:val="28"/>
        </w:rPr>
        <w:t xml:space="preserve"> порядок предоставления которой предусмотрен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Регламентом (далее - Заявители), </w:t>
      </w:r>
      <w:r w:rsidR="00BA54C2" w:rsidRPr="002F0BE4">
        <w:rPr>
          <w:rFonts w:ascii="Times New Roman" w:hAnsi="Times New Roman" w:cs="Times New Roman"/>
          <w:sz w:val="28"/>
          <w:szCs w:val="28"/>
        </w:rPr>
        <w:t>является правообладатель земельного участка.</w:t>
      </w:r>
      <w:r w:rsidR="00544477" w:rsidRPr="002F0BE4">
        <w:rPr>
          <w:rFonts w:ascii="Times New Roman" w:hAnsi="Times New Roman" w:cs="Times New Roman"/>
          <w:sz w:val="28"/>
          <w:szCs w:val="28"/>
        </w:rPr>
        <w:t xml:space="preserve"> От имени правообладателя </w:t>
      </w:r>
      <w:r w:rsidR="002640A7" w:rsidRPr="002F0BE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544477" w:rsidRPr="002F0BE4">
        <w:rPr>
          <w:rFonts w:ascii="Times New Roman" w:hAnsi="Times New Roman" w:cs="Times New Roman"/>
          <w:sz w:val="28"/>
          <w:szCs w:val="28"/>
        </w:rPr>
        <w:t>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C4AA6" w:rsidRPr="002F0BE4" w:rsidRDefault="001C4AA6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481645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8473B" w:rsidRPr="002F0BE4">
        <w:rPr>
          <w:rFonts w:ascii="Times New Roman" w:hAnsi="Times New Roman" w:cs="Times New Roman"/>
          <w:sz w:val="28"/>
          <w:szCs w:val="28"/>
        </w:rPr>
        <w:t>а</w:t>
      </w:r>
      <w:r w:rsidRPr="002F0BE4">
        <w:rPr>
          <w:rFonts w:ascii="Times New Roman" w:hAnsi="Times New Roman" w:cs="Times New Roman"/>
          <w:sz w:val="28"/>
          <w:szCs w:val="28"/>
        </w:rPr>
        <w:t>дминистрации</w:t>
      </w:r>
      <w:r w:rsidR="00481645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 </w:t>
      </w:r>
    </w:p>
    <w:p w:rsidR="001C4AA6" w:rsidRPr="002F0BE4" w:rsidRDefault="0048164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170E"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0BE4">
        <w:rPr>
          <w:rFonts w:ascii="Times New Roman" w:hAnsi="Times New Roman" w:cs="Times New Roman"/>
          <w:sz w:val="28"/>
          <w:szCs w:val="28"/>
        </w:rPr>
        <w:t xml:space="preserve">– Администрация), </w:t>
      </w:r>
      <w:r w:rsidR="001C4AA6" w:rsidRPr="002F0BE4">
        <w:rPr>
          <w:rFonts w:ascii="Times New Roman" w:hAnsi="Times New Roman" w:cs="Times New Roman"/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Справочные телефоны: приемная Администрации </w:t>
      </w:r>
      <w:r w:rsidR="00551F47" w:rsidRPr="002F0BE4">
        <w:rPr>
          <w:rFonts w:ascii="Times New Roman" w:hAnsi="Times New Roman" w:cs="Times New Roman"/>
          <w:sz w:val="28"/>
          <w:szCs w:val="28"/>
        </w:rPr>
        <w:t>–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551F47" w:rsidRPr="002F0BE4">
        <w:rPr>
          <w:rFonts w:ascii="Times New Roman" w:hAnsi="Times New Roman" w:cs="Times New Roman"/>
          <w:sz w:val="28"/>
          <w:szCs w:val="28"/>
        </w:rPr>
        <w:t>2-19-71</w:t>
      </w:r>
      <w:r w:rsidR="00827F5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</w:t>
      </w:r>
      <w:r w:rsidR="00A16B65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16B65" w:rsidRPr="002F0BE4">
        <w:rPr>
          <w:rFonts w:ascii="Times New Roman" w:hAnsi="Times New Roman" w:cs="Times New Roman"/>
          <w:sz w:val="28"/>
          <w:szCs w:val="28"/>
        </w:rPr>
        <w:t>ст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венное за предоставление муниципальной услуги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отдел градостроительства и архитектуры </w:t>
      </w:r>
      <w:r w:rsidRPr="002F0BE4">
        <w:rPr>
          <w:rFonts w:ascii="Times New Roman" w:hAnsi="Times New Roman" w:cs="Times New Roman"/>
          <w:sz w:val="28"/>
          <w:szCs w:val="28"/>
        </w:rPr>
        <w:t xml:space="preserve">(далее - Отдел) </w:t>
      </w:r>
      <w:r w:rsidR="00827F58" w:rsidRPr="002F0BE4">
        <w:rPr>
          <w:rFonts w:ascii="Times New Roman" w:hAnsi="Times New Roman" w:cs="Times New Roman"/>
          <w:sz w:val="28"/>
          <w:szCs w:val="28"/>
        </w:rPr>
        <w:t>– 4-16-96</w:t>
      </w:r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874ADE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F0B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BE4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Pr="002F0BE4">
        <w:rPr>
          <w:rFonts w:ascii="Times New Roman" w:hAnsi="Times New Roman" w:cs="Times New Roman"/>
          <w:sz w:val="28"/>
        </w:rPr>
        <w:t xml:space="preserve"> reception@privadmin.ru</w:t>
      </w:r>
      <w:proofErr w:type="gramEnd"/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F0B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 xml:space="preserve"> Отдела: 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arhitektor</w:t>
      </w:r>
      <w:proofErr w:type="spellEnd"/>
      <w:r w:rsidR="00874ADE" w:rsidRPr="002F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874ADE" w:rsidRPr="002F0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hyperlink r:id="rId9">
        <w:r w:rsidR="00874ADE" w:rsidRPr="002F0BE4">
          <w:rPr>
            <w:rFonts w:ascii="Times New Roman" w:eastAsia="Arial Unicode MS Cyr" w:hAnsi="Times New Roman" w:cs="Times New Roman"/>
            <w:color w:val="0000FF"/>
            <w:sz w:val="28"/>
            <w:u w:val="single"/>
          </w:rPr>
          <w:t>http://privadmin.ru/</w:t>
        </w:r>
      </w:hyperlink>
    </w:p>
    <w:p w:rsidR="001C4AA6" w:rsidRPr="002F0BE4" w:rsidRDefault="001C4AA6" w:rsidP="003F4B76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3F4B76" w:rsidP="003F4B76">
            <w:pPr>
              <w:pStyle w:val="9"/>
              <w:tabs>
                <w:tab w:val="left" w:pos="567"/>
              </w:tabs>
              <w:spacing w:before="0" w:after="0"/>
              <w:ind w:lef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proofErr w:type="gramEnd"/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874ADE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3F4B76">
            <w:pPr>
              <w:pStyle w:val="9"/>
              <w:tabs>
                <w:tab w:val="left" w:pos="567"/>
              </w:tabs>
              <w:spacing w:before="0" w:after="0"/>
              <w:ind w:lef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0D01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- в Многофункциональном центре предоставления государственных и муниципальных услуг в Приволжском муниципальном районе </w:t>
      </w:r>
      <w:r w:rsidR="00670CBC" w:rsidRPr="002F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A6" w:rsidRPr="002F0BE4" w:rsidRDefault="00670CBC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(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F0BE4">
        <w:rPr>
          <w:rFonts w:ascii="Times New Roman" w:hAnsi="Times New Roman" w:cs="Times New Roman"/>
          <w:sz w:val="28"/>
          <w:szCs w:val="28"/>
        </w:rPr>
        <w:t>- МФЦ</w:t>
      </w:r>
      <w:r w:rsidR="001C4AA6" w:rsidRPr="002F0BE4">
        <w:rPr>
          <w:rFonts w:ascii="Times New Roman" w:hAnsi="Times New Roman" w:cs="Times New Roman"/>
          <w:sz w:val="28"/>
          <w:szCs w:val="28"/>
        </w:rPr>
        <w:t>),</w:t>
      </w:r>
      <w:r w:rsidR="00CE0D01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расположенном по </w:t>
      </w:r>
      <w:proofErr w:type="gramStart"/>
      <w:r w:rsidR="001C4AA6" w:rsidRPr="002F0B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E0D01" w:rsidRPr="002F0B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0D01" w:rsidRPr="002F0BE4">
        <w:rPr>
          <w:rFonts w:ascii="Times New Roman" w:hAnsi="Times New Roman" w:cs="Times New Roman"/>
          <w:sz w:val="28"/>
          <w:szCs w:val="28"/>
        </w:rPr>
        <w:t xml:space="preserve">     </w:t>
      </w:r>
      <w:r w:rsidR="009B30AB" w:rsidRPr="002F0BE4">
        <w:rPr>
          <w:rFonts w:ascii="Times New Roman" w:hAnsi="Times New Roman" w:cs="Times New Roman"/>
          <w:sz w:val="28"/>
        </w:rPr>
        <w:t xml:space="preserve">155550, Ивановская обл., </w:t>
      </w:r>
      <w:proofErr w:type="spellStart"/>
      <w:r w:rsidR="009B30AB" w:rsidRPr="002F0BE4">
        <w:rPr>
          <w:rFonts w:ascii="Times New Roman" w:hAnsi="Times New Roman" w:cs="Times New Roman"/>
          <w:sz w:val="28"/>
        </w:rPr>
        <w:t>г.Приволжск</w:t>
      </w:r>
      <w:proofErr w:type="spellEnd"/>
      <w:r w:rsidR="009B30AB" w:rsidRPr="002F0BE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B30AB" w:rsidRPr="002F0BE4">
        <w:rPr>
          <w:rFonts w:ascii="Times New Roman" w:hAnsi="Times New Roman" w:cs="Times New Roman"/>
          <w:sz w:val="28"/>
        </w:rPr>
        <w:t>ул.Революционная</w:t>
      </w:r>
      <w:proofErr w:type="spellEnd"/>
      <w:r w:rsidR="009B30AB" w:rsidRPr="002F0BE4">
        <w:rPr>
          <w:rFonts w:ascii="Times New Roman" w:hAnsi="Times New Roman" w:cs="Times New Roman"/>
          <w:sz w:val="28"/>
        </w:rPr>
        <w:t>, д.54</w:t>
      </w:r>
    </w:p>
    <w:p w:rsidR="001C4AA6" w:rsidRPr="002F0BE4" w:rsidRDefault="009B30AB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Контактный телефон МФЦ: 2-16-07</w:t>
      </w:r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0BE4">
        <w:rPr>
          <w:rFonts w:ascii="Times New Roman" w:hAnsi="Times New Roman" w:cs="Times New Roman"/>
          <w:sz w:val="28"/>
          <w:szCs w:val="28"/>
        </w:rPr>
        <w:t>-</w:t>
      </w:r>
      <w:r w:rsidRPr="002F0B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0BE4">
        <w:rPr>
          <w:rFonts w:ascii="Times New Roman" w:hAnsi="Times New Roman" w:cs="Times New Roman"/>
          <w:sz w:val="28"/>
          <w:szCs w:val="28"/>
        </w:rPr>
        <w:t xml:space="preserve"> МФЦ: 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13-00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B5F22" w:rsidRPr="002F0BE4" w:rsidRDefault="00F244B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</w:t>
      </w:r>
      <w:r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E22A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2F0BE4">
        <w:rPr>
          <w:rFonts w:ascii="Times New Roman" w:hAnsi="Times New Roman" w:cs="Times New Roman"/>
          <w:sz w:val="28"/>
          <w:szCs w:val="28"/>
        </w:rPr>
        <w:t>муниципальной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1E24" w:rsidRPr="002F0BE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D1E24" w:rsidRPr="002F0B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="001C4AA6" w:rsidRPr="002F0BE4">
        <w:rPr>
          <w:rFonts w:ascii="Times New Roman" w:hAnsi="Times New Roman" w:cs="Times New Roman"/>
          <w:sz w:val="28"/>
          <w:szCs w:val="28"/>
        </w:rPr>
        <w:t>)</w:t>
      </w:r>
      <w:r w:rsidR="008D1E24" w:rsidRPr="002F0BE4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(далее - Портал</w:t>
      </w:r>
      <w:r w:rsidR="008D1E24" w:rsidRPr="002F0BE4">
        <w:rPr>
          <w:rFonts w:ascii="Times New Roman" w:hAnsi="Times New Roman" w:cs="Times New Roman"/>
          <w:sz w:val="28"/>
          <w:szCs w:val="28"/>
        </w:rPr>
        <w:t>ы</w:t>
      </w:r>
      <w:r w:rsidR="001C4AA6" w:rsidRPr="002F0BE4">
        <w:rPr>
          <w:rFonts w:ascii="Times New Roman" w:hAnsi="Times New Roman" w:cs="Times New Roman"/>
          <w:sz w:val="28"/>
          <w:szCs w:val="28"/>
        </w:rPr>
        <w:t>).</w:t>
      </w:r>
    </w:p>
    <w:p w:rsidR="00B17AC9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2F0BE4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AA39B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</w:t>
      </w:r>
      <w:r w:rsidR="00AA39B8" w:rsidRPr="002F0BE4">
        <w:rPr>
          <w:rFonts w:ascii="Times New Roman" w:hAnsi="Times New Roman" w:cs="Times New Roman"/>
          <w:sz w:val="28"/>
          <w:szCs w:val="28"/>
        </w:rPr>
        <w:t>;</w:t>
      </w:r>
    </w:p>
    <w:p w:rsidR="009E5318" w:rsidRPr="002F0BE4" w:rsidRDefault="008A10A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образец заполнения заявления</w:t>
      </w:r>
      <w:r w:rsidR="009E5318" w:rsidRPr="002F0BE4">
        <w:rPr>
          <w:sz w:val="28"/>
          <w:szCs w:val="28"/>
        </w:rPr>
        <w:t>.</w:t>
      </w:r>
    </w:p>
    <w:p w:rsidR="0002704D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1.4. </w:t>
      </w:r>
      <w:r w:rsidR="00B3187D" w:rsidRPr="002F0BE4">
        <w:rPr>
          <w:sz w:val="28"/>
          <w:szCs w:val="28"/>
        </w:rPr>
        <w:t>Информация о</w:t>
      </w:r>
      <w:r w:rsidRPr="002F0BE4">
        <w:rPr>
          <w:sz w:val="28"/>
          <w:szCs w:val="28"/>
        </w:rPr>
        <w:t xml:space="preserve"> срок</w:t>
      </w:r>
      <w:r w:rsidR="00B3187D" w:rsidRPr="002F0BE4">
        <w:rPr>
          <w:sz w:val="28"/>
          <w:szCs w:val="28"/>
        </w:rPr>
        <w:t>е</w:t>
      </w:r>
      <w:r w:rsidRPr="002F0BE4">
        <w:rPr>
          <w:sz w:val="28"/>
          <w:szCs w:val="28"/>
        </w:rPr>
        <w:t xml:space="preserve"> действия </w:t>
      </w:r>
      <w:r w:rsidR="003E22AD">
        <w:rPr>
          <w:sz w:val="28"/>
          <w:szCs w:val="28"/>
        </w:rPr>
        <w:t xml:space="preserve">градостроительного плана земельного участка (далее </w:t>
      </w:r>
      <w:r w:rsidRPr="002F0BE4">
        <w:rPr>
          <w:sz w:val="28"/>
          <w:szCs w:val="28"/>
        </w:rPr>
        <w:t>ГПЗУ</w:t>
      </w:r>
      <w:r w:rsidR="003E22AD">
        <w:rPr>
          <w:sz w:val="28"/>
          <w:szCs w:val="28"/>
        </w:rPr>
        <w:t>)</w:t>
      </w:r>
      <w:r w:rsidR="000F2A89" w:rsidRPr="002F0BE4">
        <w:rPr>
          <w:sz w:val="28"/>
          <w:szCs w:val="28"/>
        </w:rPr>
        <w:t>:</w:t>
      </w:r>
    </w:p>
    <w:p w:rsidR="00497C74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  <w:szCs w:val="28"/>
        </w:rPr>
        <w:t>ГПЗУ,</w:t>
      </w:r>
      <w:r w:rsidR="00602F99" w:rsidRPr="002F0BE4">
        <w:rPr>
          <w:sz w:val="28"/>
          <w:szCs w:val="28"/>
        </w:rPr>
        <w:t xml:space="preserve"> </w:t>
      </w:r>
      <w:r w:rsidRPr="002F0BE4">
        <w:rPr>
          <w:sz w:val="28"/>
          <w:szCs w:val="28"/>
        </w:rPr>
        <w:t>утвержденн</w:t>
      </w:r>
      <w:r w:rsidR="00B3187D" w:rsidRPr="002F0BE4">
        <w:rPr>
          <w:sz w:val="28"/>
          <w:szCs w:val="28"/>
        </w:rPr>
        <w:t>ом</w:t>
      </w:r>
      <w:r w:rsidRPr="002F0BE4">
        <w:rPr>
          <w:sz w:val="28"/>
          <w:szCs w:val="28"/>
        </w:rPr>
        <w:t xml:space="preserve"> до 01.01.2017, может быть </w:t>
      </w:r>
      <w:proofErr w:type="gramStart"/>
      <w:r w:rsidR="00B3187D" w:rsidRPr="002F0BE4">
        <w:rPr>
          <w:sz w:val="28"/>
          <w:szCs w:val="28"/>
        </w:rPr>
        <w:t xml:space="preserve">использована </w:t>
      </w:r>
      <w:r w:rsidRPr="002F0BE4">
        <w:rPr>
          <w:sz w:val="28"/>
          <w:szCs w:val="28"/>
        </w:rPr>
        <w:t xml:space="preserve"> до</w:t>
      </w:r>
      <w:proofErr w:type="gramEnd"/>
      <w:r w:rsidRPr="002F0BE4">
        <w:rPr>
          <w:sz w:val="28"/>
          <w:szCs w:val="28"/>
        </w:rPr>
        <w:t xml:space="preserve"> 31.01.20</w:t>
      </w:r>
      <w:r w:rsidR="00B3187D" w:rsidRPr="002F0BE4">
        <w:rPr>
          <w:sz w:val="28"/>
          <w:szCs w:val="28"/>
        </w:rPr>
        <w:t>2</w:t>
      </w:r>
      <w:r w:rsidRPr="002F0BE4">
        <w:rPr>
          <w:sz w:val="28"/>
          <w:szCs w:val="28"/>
        </w:rPr>
        <w:t>0</w:t>
      </w:r>
      <w:r w:rsidR="000F2A89" w:rsidRPr="002F0BE4">
        <w:rPr>
          <w:sz w:val="28"/>
          <w:szCs w:val="28"/>
        </w:rPr>
        <w:t>;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lastRenderedPageBreak/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</w:rPr>
        <w:t xml:space="preserve">ГПЗУ, </w:t>
      </w:r>
      <w:r w:rsidR="00E259EE" w:rsidRPr="002F0BE4">
        <w:rPr>
          <w:sz w:val="28"/>
        </w:rPr>
        <w:t>утвержденном</w:t>
      </w:r>
      <w:r w:rsidR="004C7EC2" w:rsidRPr="002F0BE4">
        <w:rPr>
          <w:sz w:val="28"/>
        </w:rPr>
        <w:t xml:space="preserve"> (зарегистрированном)</w:t>
      </w:r>
      <w:r w:rsidRPr="002F0BE4">
        <w:rPr>
          <w:sz w:val="28"/>
        </w:rPr>
        <w:t xml:space="preserve"> после 01.01.2017, может быть использован</w:t>
      </w:r>
      <w:r w:rsidR="00551F47" w:rsidRPr="002F0BE4">
        <w:rPr>
          <w:sz w:val="28"/>
        </w:rPr>
        <w:t>а</w:t>
      </w:r>
      <w:r w:rsidRPr="002F0BE4">
        <w:rPr>
          <w:sz w:val="28"/>
        </w:rPr>
        <w:t xml:space="preserve"> в течени</w:t>
      </w:r>
      <w:r w:rsidR="00602F99" w:rsidRPr="002F0BE4">
        <w:rPr>
          <w:sz w:val="28"/>
        </w:rPr>
        <w:t>е</w:t>
      </w:r>
      <w:r w:rsidRPr="002F0BE4">
        <w:rPr>
          <w:sz w:val="28"/>
        </w:rPr>
        <w:t xml:space="preserve"> 3 (трех) лет</w:t>
      </w:r>
      <w:r w:rsidR="00B3187D" w:rsidRPr="002F0BE4">
        <w:rPr>
          <w:sz w:val="28"/>
        </w:rPr>
        <w:t>, со дня его выдачи.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По истечению этих сроков для проектирования и получения разрешения на строительство необходимо получать новый ГПЗУ. </w:t>
      </w:r>
      <w:r w:rsidR="00C4170E" w:rsidRPr="002F0BE4">
        <w:rPr>
          <w:sz w:val="28"/>
        </w:rPr>
        <w:t>Д</w:t>
      </w:r>
      <w:r w:rsidRPr="002F0BE4">
        <w:rPr>
          <w:sz w:val="28"/>
        </w:rPr>
        <w:t>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B8473B" w:rsidRPr="002F0BE4" w:rsidRDefault="00B8473B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6760C0" w:rsidRPr="002F0BE4" w:rsidRDefault="006760C0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2. Стандарт предоставления муниципальной услуги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887341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2F0BE4">
        <w:rPr>
          <w:szCs w:val="28"/>
        </w:rPr>
        <w:t>«</w:t>
      </w:r>
      <w:r w:rsidR="008332CD" w:rsidRPr="002F0BE4">
        <w:rPr>
          <w:szCs w:val="28"/>
        </w:rPr>
        <w:t>Предоставление</w:t>
      </w:r>
      <w:r w:rsidR="006A47D0" w:rsidRPr="002F0BE4">
        <w:rPr>
          <w:szCs w:val="28"/>
        </w:rPr>
        <w:t xml:space="preserve"> администрацией </w:t>
      </w:r>
      <w:r w:rsidR="003E702E" w:rsidRPr="002F0BE4">
        <w:rPr>
          <w:szCs w:val="28"/>
        </w:rPr>
        <w:t>Приволжского муниципального района</w:t>
      </w:r>
      <w:r w:rsidRPr="002F0BE4">
        <w:rPr>
          <w:szCs w:val="28"/>
        </w:rPr>
        <w:t xml:space="preserve"> </w:t>
      </w:r>
      <w:r w:rsidR="006A47D0" w:rsidRPr="002F0BE4">
        <w:rPr>
          <w:szCs w:val="28"/>
        </w:rPr>
        <w:t>градостроительного плана земельного</w:t>
      </w:r>
      <w:r w:rsidR="0052042D" w:rsidRPr="002F0BE4">
        <w:rPr>
          <w:szCs w:val="28"/>
        </w:rPr>
        <w:t xml:space="preserve">                                    </w:t>
      </w:r>
      <w:r w:rsidR="008D1E24" w:rsidRPr="002F0BE4">
        <w:rPr>
          <w:szCs w:val="28"/>
        </w:rPr>
        <w:t xml:space="preserve"> </w:t>
      </w:r>
      <w:r w:rsidRPr="002F0BE4">
        <w:rPr>
          <w:szCs w:val="28"/>
        </w:rPr>
        <w:t>участка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 xml:space="preserve"> (далее - муниципальная услуга).</w:t>
      </w:r>
    </w:p>
    <w:p w:rsidR="00F02CC5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bCs/>
          <w:szCs w:val="28"/>
        </w:rPr>
      </w:pPr>
      <w:r w:rsidRPr="002F0BE4">
        <w:rPr>
          <w:szCs w:val="28"/>
        </w:rPr>
        <w:t>2.2. Наименование органа, предоставляющего мун</w:t>
      </w:r>
      <w:r w:rsidR="0062176D" w:rsidRPr="002F0BE4">
        <w:rPr>
          <w:szCs w:val="28"/>
        </w:rPr>
        <w:t>иципальную услугу: Администрация</w:t>
      </w:r>
      <w:r w:rsidRPr="002F0BE4">
        <w:rPr>
          <w:szCs w:val="28"/>
        </w:rPr>
        <w:t xml:space="preserve"> </w:t>
      </w:r>
      <w:r w:rsidR="003E702E" w:rsidRPr="002F0BE4">
        <w:rPr>
          <w:bCs/>
          <w:szCs w:val="28"/>
        </w:rPr>
        <w:t>Приволжского муниципального района.</w:t>
      </w:r>
      <w:r w:rsidR="0062176D" w:rsidRPr="002F0BE4">
        <w:rPr>
          <w:bCs/>
          <w:szCs w:val="28"/>
        </w:rPr>
        <w:t xml:space="preserve">        </w:t>
      </w:r>
      <w:r w:rsidR="00326F52" w:rsidRPr="002F0BE4">
        <w:rPr>
          <w:bCs/>
          <w:sz w:val="20"/>
        </w:rPr>
        <w:t xml:space="preserve">                  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244B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2F0BE4">
        <w:rPr>
          <w:rFonts w:ascii="Times New Roman" w:hAnsi="Times New Roman" w:cs="Times New Roman"/>
          <w:sz w:val="28"/>
          <w:szCs w:val="28"/>
        </w:rPr>
        <w:t>ств</w:t>
      </w:r>
      <w:r w:rsidRPr="002F0BE4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3E702E" w:rsidRPr="002F0BE4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(д</w:t>
      </w:r>
      <w:r w:rsidRPr="002F0BE4">
        <w:rPr>
          <w:rFonts w:ascii="Times New Roman" w:hAnsi="Times New Roman" w:cs="Times New Roman"/>
          <w:sz w:val="28"/>
          <w:szCs w:val="28"/>
        </w:rPr>
        <w:t>алее - Отдел).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155550, Ивановская обл., </w:t>
      </w:r>
      <w:proofErr w:type="spellStart"/>
      <w:r w:rsidR="003E702E" w:rsidRPr="002F0BE4">
        <w:rPr>
          <w:rFonts w:ascii="Times New Roman" w:hAnsi="Times New Roman" w:cs="Times New Roman"/>
          <w:sz w:val="28"/>
          <w:szCs w:val="28"/>
        </w:rPr>
        <w:t>г.Приволжск</w:t>
      </w:r>
      <w:proofErr w:type="spellEnd"/>
      <w:r w:rsidR="003E702E" w:rsidRPr="002F0B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02E" w:rsidRPr="002F0BE4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3E702E" w:rsidRPr="002F0BE4">
        <w:rPr>
          <w:rFonts w:ascii="Times New Roman" w:hAnsi="Times New Roman" w:cs="Times New Roman"/>
          <w:sz w:val="28"/>
          <w:szCs w:val="28"/>
        </w:rPr>
        <w:t>, д.63.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E702E" w:rsidRPr="002F0BE4">
        <w:rPr>
          <w:rFonts w:ascii="Times New Roman" w:hAnsi="Times New Roman" w:cs="Times New Roman"/>
          <w:sz w:val="28"/>
          <w:szCs w:val="28"/>
        </w:rPr>
        <w:t>4-18-58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E702E" w:rsidRPr="002F0BE4">
        <w:rPr>
          <w:rFonts w:ascii="Times New Roman" w:hAnsi="Times New Roman" w:cs="Times New Roman"/>
          <w:sz w:val="28"/>
        </w:rPr>
        <w:t>reception@privadmin.ru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E702E" w:rsidRPr="002F0BE4">
        <w:rPr>
          <w:rFonts w:ascii="Times New Roman" w:hAnsi="Times New Roman" w:cs="Times New Roman"/>
          <w:sz w:val="28"/>
          <w:szCs w:val="28"/>
        </w:rPr>
        <w:t>:</w:t>
      </w:r>
      <w:r w:rsidR="003E702E" w:rsidRPr="002F0BE4">
        <w:t xml:space="preserve"> </w:t>
      </w:r>
      <w:hyperlink r:id="rId11" w:history="1">
        <w:r w:rsidR="003E702E" w:rsidRPr="002F0BE4">
          <w:rPr>
            <w:rStyle w:val="a5"/>
            <w:rFonts w:ascii="Times New Roman" w:eastAsia="Arial Unicode MS Cyr" w:hAnsi="Times New Roman" w:cs="Times New Roman"/>
            <w:sz w:val="28"/>
          </w:rPr>
          <w:t>http://privadmin.ru/</w:t>
        </w:r>
      </w:hyperlink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2.3. Результатом предоставления муниципальной услуги является: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выдача Заявителю </w:t>
      </w:r>
      <w:r w:rsidR="003E22AD">
        <w:rPr>
          <w:szCs w:val="28"/>
        </w:rPr>
        <w:t>ГПЗУ;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2.4. Срок предоставления муниципальной услуги</w:t>
      </w:r>
      <w:r w:rsidR="00B411C3" w:rsidRPr="002F0BE4">
        <w:rPr>
          <w:szCs w:val="28"/>
        </w:rPr>
        <w:t xml:space="preserve"> </w:t>
      </w:r>
      <w:r w:rsidR="001F6538" w:rsidRPr="002F0BE4">
        <w:rPr>
          <w:szCs w:val="28"/>
        </w:rPr>
        <w:t>–</w:t>
      </w:r>
      <w:r w:rsidR="00B8473B" w:rsidRPr="002F0BE4">
        <w:rPr>
          <w:szCs w:val="28"/>
        </w:rPr>
        <w:t xml:space="preserve"> </w:t>
      </w:r>
      <w:r w:rsidR="00CB20B4">
        <w:rPr>
          <w:szCs w:val="28"/>
        </w:rPr>
        <w:t>четырнадцать</w:t>
      </w:r>
      <w:r w:rsidR="007250AF">
        <w:rPr>
          <w:szCs w:val="28"/>
        </w:rPr>
        <w:t xml:space="preserve"> рабочих</w:t>
      </w:r>
      <w:r w:rsidR="00C75ECE" w:rsidRPr="002F0BE4">
        <w:rPr>
          <w:szCs w:val="28"/>
        </w:rPr>
        <w:t xml:space="preserve"> дней</w:t>
      </w:r>
      <w:r w:rsidR="002640A7" w:rsidRPr="002F0BE4">
        <w:rPr>
          <w:szCs w:val="28"/>
        </w:rPr>
        <w:t xml:space="preserve"> </w:t>
      </w:r>
      <w:r w:rsidRPr="002F0BE4">
        <w:rPr>
          <w:szCs w:val="28"/>
        </w:rPr>
        <w:t xml:space="preserve">со дня </w:t>
      </w:r>
      <w:r w:rsidR="001C5C65" w:rsidRPr="002F0BE4">
        <w:t xml:space="preserve">получения заявления </w:t>
      </w:r>
      <w:r w:rsidRPr="002F0BE4">
        <w:rPr>
          <w:szCs w:val="28"/>
        </w:rPr>
        <w:t>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2.5. Правовые основания для предоставления муниципальной услуги: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2F0BE4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2F0BE4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2F0BE4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2F0BE4">
        <w:rPr>
          <w:rFonts w:ascii="Times New Roman" w:hAnsi="Times New Roman" w:cs="Times New Roman"/>
          <w:sz w:val="28"/>
          <w:szCs w:val="28"/>
        </w:rPr>
        <w:t>1 (часть 1), ст. </w:t>
      </w:r>
      <w:r w:rsidRPr="002F0BE4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06.10.2003, № 40, ст. 3822);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Федеральный закон от 27.07.2010 № 210-ФЗ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Об организации предоставления государственных и муниципальных услуг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4C7EC2" w:rsidRPr="002F0BE4" w:rsidRDefault="00CC73FA" w:rsidP="00B80C60">
      <w:pPr>
        <w:pStyle w:val="a6"/>
        <w:tabs>
          <w:tab w:val="left" w:pos="567"/>
        </w:tabs>
        <w:ind w:left="-284"/>
        <w:jc w:val="both"/>
        <w:rPr>
          <w:sz w:val="28"/>
        </w:rPr>
      </w:pPr>
      <w:r>
        <w:rPr>
          <w:sz w:val="28"/>
        </w:rPr>
        <w:t xml:space="preserve">       </w:t>
      </w:r>
      <w:r w:rsidR="00003E73" w:rsidRPr="002F0BE4">
        <w:rPr>
          <w:sz w:val="28"/>
        </w:rPr>
        <w:t xml:space="preserve">   </w:t>
      </w:r>
      <w:r w:rsidR="004C7EC2" w:rsidRPr="00CC73FA">
        <w:rPr>
          <w:sz w:val="28"/>
        </w:rPr>
        <w:t>- Приказ</w:t>
      </w:r>
      <w:r w:rsidR="004C7EC2" w:rsidRPr="00CC73FA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r w:rsidR="004C7EC2" w:rsidRPr="00CC73FA">
        <w:rPr>
          <w:sz w:val="28"/>
          <w:szCs w:val="28"/>
        </w:rPr>
        <w:t>пр</w:t>
      </w:r>
      <w:proofErr w:type="spellEnd"/>
      <w:r w:rsidR="004C7EC2" w:rsidRPr="00CC73FA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="004C7EC2" w:rsidRPr="00CC73FA">
        <w:rPr>
          <w:sz w:val="28"/>
        </w:rPr>
        <w:t>;</w:t>
      </w:r>
    </w:p>
    <w:p w:rsidR="00003E73" w:rsidRPr="002F0BE4" w:rsidRDefault="00003E73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Закон Ивановской области от 14.07.2008 № 82-ОЗ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 градостроительной деятельности на территории Ивановской области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Ивановской области, 25.07.2008, № 28(398);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Устав </w:t>
      </w:r>
      <w:r w:rsidR="00551F47" w:rsidRPr="002F0BE4">
        <w:rPr>
          <w:sz w:val="28"/>
        </w:rPr>
        <w:t>Приволжского муниципального района</w:t>
      </w:r>
      <w:r w:rsidRPr="002F0BE4">
        <w:rPr>
          <w:sz w:val="28"/>
        </w:rPr>
        <w:t>;</w:t>
      </w:r>
    </w:p>
    <w:p w:rsidR="00551F47" w:rsidRPr="002F0BE4" w:rsidRDefault="00551F47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lastRenderedPageBreak/>
        <w:t>- Настоящий регламент;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- иные нормативные правовые акты муниципального образования.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0" w:name="P106"/>
      <w:bookmarkEnd w:id="0"/>
      <w:r w:rsidRPr="002F0BE4">
        <w:rPr>
          <w:szCs w:val="28"/>
        </w:rPr>
        <w:t>2.6. Исчерпывающий перечень документов</w:t>
      </w:r>
      <w:r w:rsidR="00E76806" w:rsidRPr="002F0BE4">
        <w:rPr>
          <w:szCs w:val="28"/>
        </w:rPr>
        <w:t>, необходимых</w:t>
      </w:r>
      <w:r w:rsidRPr="002F0BE4">
        <w:rPr>
          <w:szCs w:val="28"/>
        </w:rPr>
        <w:t xml:space="preserve"> для предоставления муниципальной услуги: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" w:name="P107"/>
      <w:bookmarkEnd w:id="1"/>
      <w:r w:rsidRPr="002F0BE4">
        <w:rPr>
          <w:szCs w:val="28"/>
        </w:rPr>
        <w:t xml:space="preserve">2.6.1. </w:t>
      </w:r>
      <w:hyperlink w:anchor="P328" w:history="1">
        <w:r w:rsidRPr="002F0BE4">
          <w:rPr>
            <w:szCs w:val="28"/>
          </w:rPr>
          <w:t>Заявление</w:t>
        </w:r>
      </w:hyperlink>
      <w:r w:rsidRPr="002F0BE4">
        <w:rPr>
          <w:szCs w:val="28"/>
        </w:rPr>
        <w:t xml:space="preserve"> о выдаче ГПЗ</w:t>
      </w:r>
      <w:r w:rsidR="00B8473B" w:rsidRPr="002F0BE4">
        <w:rPr>
          <w:szCs w:val="28"/>
        </w:rPr>
        <w:t>У по форме согласно приложению</w:t>
      </w:r>
      <w:r w:rsidRPr="002F0BE4">
        <w:rPr>
          <w:szCs w:val="28"/>
        </w:rPr>
        <w:t xml:space="preserve"> 1 к настоящему Регламенту (далее - заявление).</w:t>
      </w:r>
    </w:p>
    <w:p w:rsidR="002640A7" w:rsidRPr="002F0BE4" w:rsidRDefault="002640A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9C7237" w:rsidRPr="002F0BE4">
        <w:rPr>
          <w:szCs w:val="28"/>
        </w:rPr>
        <w:t>2.</w:t>
      </w:r>
      <w:r w:rsidR="00B05A53" w:rsidRPr="002F0BE4">
        <w:rPr>
          <w:szCs w:val="28"/>
        </w:rPr>
        <w:t xml:space="preserve"> </w:t>
      </w:r>
      <w:r w:rsidRPr="002F0BE4">
        <w:rPr>
          <w:szCs w:val="28"/>
        </w:rPr>
        <w:t>Доверенность от имени правообладателя земельного участка, оформленн</w:t>
      </w:r>
      <w:r w:rsidR="00F4773A" w:rsidRPr="002F0BE4">
        <w:rPr>
          <w:szCs w:val="28"/>
        </w:rPr>
        <w:t>ая</w:t>
      </w:r>
      <w:r w:rsidRPr="002F0BE4">
        <w:rPr>
          <w:szCs w:val="28"/>
        </w:rPr>
        <w:t xml:space="preserve"> в установленном законом порядке</w:t>
      </w:r>
      <w:r w:rsidR="006503F1" w:rsidRPr="002F0BE4">
        <w:rPr>
          <w:szCs w:val="28"/>
        </w:rPr>
        <w:t>, в случае подачи заявления представителем</w:t>
      </w:r>
      <w:r w:rsidR="00F4773A" w:rsidRPr="002F0BE4">
        <w:rPr>
          <w:szCs w:val="28"/>
        </w:rPr>
        <w:t xml:space="preserve"> заявителя</w:t>
      </w:r>
      <w:r w:rsidRPr="002F0BE4">
        <w:rPr>
          <w:szCs w:val="28"/>
        </w:rPr>
        <w:t>.</w:t>
      </w:r>
    </w:p>
    <w:p w:rsidR="009C7237" w:rsidRPr="002F0BE4" w:rsidRDefault="009C723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2.6.3. Правоустанавливающие документы на земельный участок.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2" w:name="P109"/>
      <w:bookmarkStart w:id="3" w:name="P111"/>
      <w:bookmarkEnd w:id="2"/>
      <w:bookmarkEnd w:id="3"/>
      <w:r w:rsidRPr="002F0BE4">
        <w:rPr>
          <w:szCs w:val="28"/>
        </w:rPr>
        <w:t>2.6.</w:t>
      </w:r>
      <w:r w:rsidR="009C7237" w:rsidRPr="002F0BE4">
        <w:rPr>
          <w:szCs w:val="28"/>
        </w:rPr>
        <w:t>4</w:t>
      </w:r>
      <w:r w:rsidR="003B5F22" w:rsidRPr="002F0BE4">
        <w:rPr>
          <w:szCs w:val="28"/>
        </w:rPr>
        <w:t xml:space="preserve">. </w:t>
      </w:r>
      <w:r w:rsidR="00AC2B4A" w:rsidRPr="002F0BE4">
        <w:rPr>
          <w:szCs w:val="28"/>
        </w:rPr>
        <w:t>Выписка из Единого государственного реестра недвижимости (ЕГРН) об объекте недвижимости.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4" w:name="P113"/>
      <w:bookmarkEnd w:id="4"/>
      <w:r w:rsidRPr="002F0BE4">
        <w:rPr>
          <w:szCs w:val="28"/>
        </w:rPr>
        <w:t>2.6.</w:t>
      </w:r>
      <w:r w:rsidR="00AC2B4A" w:rsidRPr="002F0BE4">
        <w:rPr>
          <w:szCs w:val="28"/>
        </w:rPr>
        <w:t>5</w:t>
      </w:r>
      <w:r w:rsidR="003B5F22" w:rsidRPr="002F0BE4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5" w:name="P114"/>
      <w:bookmarkEnd w:id="5"/>
      <w:r w:rsidRPr="002F0BE4">
        <w:rPr>
          <w:szCs w:val="28"/>
        </w:rPr>
        <w:t>2.6.</w:t>
      </w:r>
      <w:r w:rsidR="00AC2B4A" w:rsidRPr="002F0BE4">
        <w:rPr>
          <w:szCs w:val="28"/>
        </w:rPr>
        <w:t>6</w:t>
      </w:r>
      <w:r w:rsidR="003B5F22" w:rsidRPr="002F0BE4">
        <w:rPr>
          <w:szCs w:val="28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7</w:t>
      </w:r>
      <w:r w:rsidR="00126D09" w:rsidRPr="002F0BE4">
        <w:rPr>
          <w:szCs w:val="28"/>
        </w:rPr>
        <w:t xml:space="preserve">. </w:t>
      </w:r>
      <w:r w:rsidR="00A17102" w:rsidRPr="002F0BE4">
        <w:rPr>
          <w:szCs w:val="28"/>
        </w:rPr>
        <w:t>Информация о технических</w:t>
      </w:r>
      <w:r w:rsidR="00126D09" w:rsidRPr="002F0BE4">
        <w:rPr>
          <w:szCs w:val="28"/>
        </w:rPr>
        <w:t xml:space="preserve"> условия</w:t>
      </w:r>
      <w:r w:rsidR="00A17102" w:rsidRPr="002F0BE4">
        <w:rPr>
          <w:szCs w:val="28"/>
        </w:rPr>
        <w:t>х</w:t>
      </w:r>
      <w:r w:rsidR="00126D09" w:rsidRPr="002F0BE4">
        <w:rPr>
          <w:szCs w:val="28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 w:rsidR="00874A9E" w:rsidRPr="002F0BE4">
        <w:rPr>
          <w:szCs w:val="28"/>
        </w:rPr>
        <w:t xml:space="preserve"> (далее – </w:t>
      </w:r>
      <w:r w:rsidR="00553DFC" w:rsidRPr="002F0BE4">
        <w:rPr>
          <w:szCs w:val="28"/>
        </w:rPr>
        <w:t>информация о технических</w:t>
      </w:r>
      <w:r w:rsidR="00874A9E" w:rsidRPr="002F0BE4">
        <w:rPr>
          <w:szCs w:val="28"/>
        </w:rPr>
        <w:t xml:space="preserve"> условия</w:t>
      </w:r>
      <w:r w:rsidR="00553DFC" w:rsidRPr="002F0BE4">
        <w:rPr>
          <w:szCs w:val="28"/>
        </w:rPr>
        <w:t>х</w:t>
      </w:r>
      <w:r w:rsidR="00874A9E" w:rsidRPr="002F0BE4">
        <w:rPr>
          <w:szCs w:val="28"/>
        </w:rPr>
        <w:t>)</w:t>
      </w:r>
      <w:r w:rsidR="00126D09" w:rsidRPr="002F0BE4">
        <w:rPr>
          <w:szCs w:val="28"/>
        </w:rPr>
        <w:t>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8</w:t>
      </w:r>
      <w:r w:rsidR="00677A18" w:rsidRPr="002F0BE4">
        <w:rPr>
          <w:szCs w:val="28"/>
        </w:rPr>
        <w:t>. Чертеж градостроительного плана земельного участка, выполненный на основании топографической съемки (</w:t>
      </w:r>
      <w:r w:rsidR="004C7EC2" w:rsidRPr="002F0BE4">
        <w:rPr>
          <w:szCs w:val="28"/>
        </w:rPr>
        <w:t>М 1:500; 1:1000; 1:2000, на бумажном и (или) электронном носителях</w:t>
      </w:r>
      <w:r w:rsidR="003A7B9B" w:rsidRPr="002F0BE4">
        <w:rPr>
          <w:szCs w:val="28"/>
        </w:rPr>
        <w:t>).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9</w:t>
      </w:r>
      <w:r w:rsidR="00677A18" w:rsidRPr="002F0BE4">
        <w:rPr>
          <w:szCs w:val="28"/>
        </w:rPr>
        <w:t>. Топографическ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съемк</w:t>
      </w:r>
      <w:r w:rsidR="003A7B9B" w:rsidRPr="002F0BE4">
        <w:rPr>
          <w:szCs w:val="28"/>
        </w:rPr>
        <w:t>а</w:t>
      </w:r>
      <w:r w:rsidR="00677A18" w:rsidRPr="002F0BE4">
        <w:rPr>
          <w:szCs w:val="28"/>
        </w:rPr>
        <w:t xml:space="preserve"> земельного участка (М 1:500), выданн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города (на бумажном </w:t>
      </w:r>
      <w:r w:rsidR="004C7EC2" w:rsidRPr="002F0BE4">
        <w:rPr>
          <w:szCs w:val="28"/>
        </w:rPr>
        <w:t>и (</w:t>
      </w:r>
      <w:proofErr w:type="gramStart"/>
      <w:r w:rsidR="004C7EC2" w:rsidRPr="002F0BE4">
        <w:rPr>
          <w:szCs w:val="28"/>
        </w:rPr>
        <w:t xml:space="preserve">или) </w:t>
      </w:r>
      <w:r w:rsidR="00677A18" w:rsidRPr="002F0BE4">
        <w:rPr>
          <w:szCs w:val="28"/>
        </w:rPr>
        <w:t xml:space="preserve"> электронном</w:t>
      </w:r>
      <w:proofErr w:type="gramEnd"/>
      <w:r w:rsidR="00677A18" w:rsidRPr="002F0BE4">
        <w:rPr>
          <w:szCs w:val="28"/>
        </w:rPr>
        <w:t xml:space="preserve"> носителях).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2.7. Документы, указанные в </w:t>
      </w:r>
      <w:hyperlink w:anchor="P107" w:history="1">
        <w:r w:rsidRPr="002F0BE4">
          <w:rPr>
            <w:szCs w:val="28"/>
          </w:rPr>
          <w:t>подпункт</w:t>
        </w:r>
        <w:r w:rsidR="00003E73" w:rsidRPr="002F0BE4">
          <w:rPr>
            <w:szCs w:val="28"/>
          </w:rPr>
          <w:t>ах</w:t>
        </w:r>
        <w:r w:rsidRPr="002F0BE4">
          <w:rPr>
            <w:szCs w:val="28"/>
          </w:rPr>
          <w:t xml:space="preserve"> 2.6.1</w:t>
        </w:r>
      </w:hyperlink>
      <w:r w:rsidR="002640A7" w:rsidRPr="002F0BE4">
        <w:t>, 2.6.</w:t>
      </w:r>
      <w:r w:rsidR="00DF7432" w:rsidRPr="002F0BE4">
        <w:t>2</w:t>
      </w:r>
      <w:r w:rsidR="002F0DD5" w:rsidRPr="002F0BE4">
        <w:rPr>
          <w:szCs w:val="28"/>
        </w:rPr>
        <w:t xml:space="preserve"> </w:t>
      </w:r>
      <w:r w:rsidR="00003E73" w:rsidRPr="002F0BE4">
        <w:rPr>
          <w:szCs w:val="28"/>
        </w:rPr>
        <w:t xml:space="preserve">пункта 2.6 </w:t>
      </w:r>
      <w:r w:rsidRPr="002F0BE4">
        <w:rPr>
          <w:szCs w:val="28"/>
        </w:rPr>
        <w:t>настоящего Регламента, Заявитель предоставляет самостоятельно.</w:t>
      </w:r>
    </w:p>
    <w:p w:rsidR="00B05A53" w:rsidRPr="002F0BE4" w:rsidRDefault="00B05A53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 xml:space="preserve">Документы, указанные в </w:t>
      </w:r>
      <w:r w:rsidR="00DA0E66" w:rsidRPr="002F0BE4">
        <w:t>под</w:t>
      </w:r>
      <w:r w:rsidRPr="002F0BE4">
        <w:t xml:space="preserve">пункте 2.6.3 </w:t>
      </w:r>
      <w:r w:rsidR="00DA0E66" w:rsidRPr="002F0BE4">
        <w:t>пункта 2.6 настоящего Регламента</w:t>
      </w:r>
      <w:r w:rsidR="000B04AA" w:rsidRPr="002F0BE4">
        <w:t>,</w:t>
      </w:r>
      <w:r w:rsidR="00DA0E66" w:rsidRPr="002F0BE4">
        <w:t xml:space="preserve"> </w:t>
      </w:r>
      <w:r w:rsidRPr="002F0BE4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впр</w:t>
      </w:r>
      <w:r w:rsidR="00677A18" w:rsidRPr="002F0BE4">
        <w:rPr>
          <w:szCs w:val="28"/>
        </w:rPr>
        <w:t xml:space="preserve">аве самостоятельно предоставить документы, указанные в </w:t>
      </w:r>
      <w:r w:rsidR="003A7B9B" w:rsidRPr="002F0BE4">
        <w:rPr>
          <w:szCs w:val="28"/>
        </w:rPr>
        <w:t xml:space="preserve">подпунктах </w:t>
      </w:r>
      <w:r w:rsidR="002959EE" w:rsidRPr="002F0BE4">
        <w:rPr>
          <w:szCs w:val="28"/>
        </w:rPr>
        <w:t>2.6.</w:t>
      </w:r>
      <w:r w:rsidR="00DF7432" w:rsidRPr="002F0BE4">
        <w:rPr>
          <w:szCs w:val="28"/>
        </w:rPr>
        <w:t>3</w:t>
      </w:r>
      <w:r w:rsidR="00B05A53" w:rsidRPr="002F0BE4">
        <w:rPr>
          <w:szCs w:val="28"/>
        </w:rPr>
        <w:t xml:space="preserve"> </w:t>
      </w:r>
      <w:r w:rsidR="00003E73" w:rsidRPr="00CC73FA">
        <w:rPr>
          <w:szCs w:val="28"/>
        </w:rPr>
        <w:t>-</w:t>
      </w:r>
      <w:r w:rsidR="00B05A53" w:rsidRPr="00CC73FA">
        <w:rPr>
          <w:szCs w:val="28"/>
        </w:rPr>
        <w:t xml:space="preserve"> </w:t>
      </w:r>
      <w:r w:rsidR="004C7EC2" w:rsidRPr="00CC73FA">
        <w:rPr>
          <w:szCs w:val="28"/>
        </w:rPr>
        <w:t>2.6.9</w:t>
      </w:r>
      <w:r w:rsidR="004C7EC2" w:rsidRPr="002F0BE4">
        <w:rPr>
          <w:szCs w:val="28"/>
        </w:rPr>
        <w:t xml:space="preserve"> </w:t>
      </w:r>
      <w:r w:rsidR="00003E73" w:rsidRPr="002F0BE4">
        <w:rPr>
          <w:szCs w:val="28"/>
        </w:rPr>
        <w:t>пункта 2.6 настоящего Регламента.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2.8. Документы (их копии или сведения, содержащиеся в них), указанные в </w:t>
      </w:r>
      <w:hyperlink w:anchor="P111" w:history="1">
        <w:r w:rsidR="004C7EC2" w:rsidRPr="00CC73FA">
          <w:rPr>
            <w:szCs w:val="28"/>
          </w:rPr>
          <w:t>подпунктах 2.6.3, 2.6.4</w:t>
        </w:r>
      </w:hyperlink>
      <w:r w:rsidR="004C7EC2" w:rsidRPr="00CC73FA">
        <w:rPr>
          <w:szCs w:val="28"/>
        </w:rPr>
        <w:t xml:space="preserve">, </w:t>
      </w:r>
      <w:hyperlink w:anchor="P112" w:history="1">
        <w:r w:rsidR="004C7EC2" w:rsidRPr="00CC73FA">
          <w:rPr>
            <w:szCs w:val="28"/>
          </w:rPr>
          <w:t>2.6.5</w:t>
        </w:r>
      </w:hyperlink>
      <w:r w:rsidR="004C7EC2" w:rsidRPr="00CC73FA">
        <w:rPr>
          <w:szCs w:val="28"/>
        </w:rPr>
        <w:t xml:space="preserve">, </w:t>
      </w:r>
      <w:hyperlink w:anchor="P114" w:history="1">
        <w:r w:rsidR="004C7EC2" w:rsidRPr="00CC73FA">
          <w:rPr>
            <w:szCs w:val="28"/>
          </w:rPr>
          <w:t>2.6.6</w:t>
        </w:r>
      </w:hyperlink>
      <w:r w:rsidR="004C7EC2" w:rsidRPr="00CC73FA">
        <w:t>, 2.6.7</w:t>
      </w:r>
      <w:r w:rsidR="004C7EC2" w:rsidRPr="002F0BE4">
        <w:t xml:space="preserve"> </w:t>
      </w:r>
      <w:r w:rsidR="00671684" w:rsidRPr="002F0BE4">
        <w:t>пункта 2.6</w:t>
      </w:r>
      <w:r w:rsidRPr="002F0BE4">
        <w:rPr>
          <w:szCs w:val="28"/>
        </w:rPr>
        <w:t xml:space="preserve"> настоящего Регламента, запрашиваются </w:t>
      </w:r>
      <w:r w:rsidR="004249FA" w:rsidRPr="002F0BE4">
        <w:rPr>
          <w:szCs w:val="28"/>
        </w:rPr>
        <w:t>Администрацией</w:t>
      </w:r>
      <w:r w:rsidRPr="002F0BE4">
        <w:rPr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2F0BE4">
        <w:rPr>
          <w:szCs w:val="28"/>
        </w:rPr>
        <w:t xml:space="preserve">в организациях, осуществляющих эксплуатацию сетей инженерно-технического обеспечения, </w:t>
      </w:r>
      <w:r w:rsidRPr="002F0BE4">
        <w:rPr>
          <w:szCs w:val="28"/>
        </w:rPr>
        <w:t>если Заявитель не представил указанные документы самостоятельно.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2.9. </w:t>
      </w:r>
      <w:r w:rsidR="00596094" w:rsidRPr="002F0BE4">
        <w:rPr>
          <w:szCs w:val="28"/>
        </w:rPr>
        <w:t xml:space="preserve">Основаниями для отказа в приеме </w:t>
      </w:r>
      <w:r w:rsidR="00D549F7" w:rsidRPr="002F0BE4">
        <w:rPr>
          <w:szCs w:val="28"/>
        </w:rPr>
        <w:t>з</w:t>
      </w:r>
      <w:r w:rsidR="00596094" w:rsidRPr="002F0BE4">
        <w:rPr>
          <w:szCs w:val="28"/>
        </w:rPr>
        <w:t>аявления к рассмотрению являются</w:t>
      </w:r>
      <w:r w:rsidRPr="002F0BE4">
        <w:rPr>
          <w:szCs w:val="28"/>
        </w:rPr>
        <w:t>: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несоответствие </w:t>
      </w:r>
      <w:r w:rsidR="00D549F7" w:rsidRPr="002F0BE4">
        <w:rPr>
          <w:szCs w:val="28"/>
        </w:rPr>
        <w:t>з</w:t>
      </w:r>
      <w:r w:rsidRPr="002F0BE4">
        <w:rPr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</w:t>
      </w:r>
      <w:r w:rsidRPr="002F0BE4">
        <w:rPr>
          <w:szCs w:val="28"/>
        </w:rPr>
        <w:lastRenderedPageBreak/>
        <w:t xml:space="preserve">11 Федерального закона от 06.04.2011 № 63-ФЗ «Об электронной подписи»). Указанное основание применяется в случае предоставления </w:t>
      </w:r>
      <w:r w:rsidR="00F8524E" w:rsidRPr="002F0BE4">
        <w:rPr>
          <w:szCs w:val="28"/>
        </w:rPr>
        <w:t>муниципальной</w:t>
      </w:r>
      <w:r w:rsidRPr="002F0BE4">
        <w:rPr>
          <w:szCs w:val="28"/>
        </w:rPr>
        <w:t xml:space="preserve"> услуги в электронном виде.</w:t>
      </w:r>
    </w:p>
    <w:p w:rsidR="0060062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6" w:name="P131"/>
      <w:bookmarkEnd w:id="6"/>
      <w:r w:rsidRPr="002F0BE4">
        <w:rPr>
          <w:szCs w:val="28"/>
        </w:rPr>
        <w:t xml:space="preserve">2.10. </w:t>
      </w:r>
      <w:r w:rsidR="00600620" w:rsidRPr="002F0BE4">
        <w:rPr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600620" w:rsidRPr="002F0BE4" w:rsidRDefault="00003E73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Результатом предоставления муниципальной услуги является отказ в выдаче ГПЗУ, если:</w:t>
      </w:r>
    </w:p>
    <w:p w:rsidR="008C0F05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B22640" w:rsidRPr="002F0BE4">
        <w:rPr>
          <w:szCs w:val="28"/>
        </w:rPr>
        <w:t xml:space="preserve">в отношении земельного участка </w:t>
      </w:r>
      <w:r w:rsidR="00003E73" w:rsidRPr="002F0BE4">
        <w:rPr>
          <w:szCs w:val="28"/>
        </w:rPr>
        <w:t xml:space="preserve">не </w:t>
      </w:r>
      <w:r w:rsidR="008C0F05" w:rsidRPr="002F0BE4">
        <w:rPr>
          <w:szCs w:val="28"/>
        </w:rPr>
        <w:t xml:space="preserve">утверждена документация по планировке </w:t>
      </w:r>
      <w:proofErr w:type="gramStart"/>
      <w:r w:rsidR="008C0F05" w:rsidRPr="002F0BE4">
        <w:rPr>
          <w:szCs w:val="28"/>
        </w:rPr>
        <w:t>территории</w:t>
      </w:r>
      <w:r w:rsidR="00600620" w:rsidRPr="002F0BE4">
        <w:rPr>
          <w:szCs w:val="28"/>
        </w:rPr>
        <w:t xml:space="preserve">, </w:t>
      </w:r>
      <w:r w:rsidR="00C24355" w:rsidRPr="002F0BE4">
        <w:rPr>
          <w:szCs w:val="28"/>
        </w:rPr>
        <w:t>в</w:t>
      </w:r>
      <w:r w:rsidR="00600620" w:rsidRPr="002F0BE4">
        <w:rPr>
          <w:szCs w:val="28"/>
        </w:rPr>
        <w:t xml:space="preserve"> случае, если</w:t>
      </w:r>
      <w:proofErr w:type="gramEnd"/>
      <w:r w:rsidR="00600620" w:rsidRPr="002F0BE4">
        <w:rPr>
          <w:szCs w:val="28"/>
        </w:rPr>
        <w:t xml:space="preserve"> в соответствии с </w:t>
      </w:r>
      <w:r w:rsidR="00C24355" w:rsidRPr="002F0BE4">
        <w:rPr>
          <w:szCs w:val="28"/>
        </w:rPr>
        <w:t>Градостроительным кодексом Российской Федерации</w:t>
      </w:r>
      <w:r w:rsidR="00600620" w:rsidRPr="002F0BE4">
        <w:rPr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 w:rsidR="008C0F05" w:rsidRPr="002F0BE4">
        <w:rPr>
          <w:szCs w:val="28"/>
        </w:rPr>
        <w:t>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9C0F89" w:rsidRPr="002F0BE4">
        <w:rPr>
          <w:szCs w:val="28"/>
        </w:rPr>
        <w:t>в</w:t>
      </w:r>
      <w:r w:rsidR="003B5F22" w:rsidRPr="002F0BE4">
        <w:rPr>
          <w:szCs w:val="28"/>
        </w:rPr>
        <w:t xml:space="preserve"> отношении земельного участка </w:t>
      </w:r>
      <w:r w:rsidR="00003E73" w:rsidRPr="002F0BE4">
        <w:rPr>
          <w:szCs w:val="28"/>
        </w:rPr>
        <w:t xml:space="preserve">не </w:t>
      </w:r>
      <w:r w:rsidR="003B5F22" w:rsidRPr="002F0BE4">
        <w:rPr>
          <w:szCs w:val="28"/>
        </w:rPr>
        <w:t>проведен г</w:t>
      </w:r>
      <w:r w:rsidR="00921105" w:rsidRPr="002F0BE4">
        <w:rPr>
          <w:szCs w:val="28"/>
        </w:rPr>
        <w:t>осударственный кадастровый учет,</w:t>
      </w:r>
      <w:r w:rsidR="003B5F22" w:rsidRPr="002F0BE4">
        <w:rPr>
          <w:szCs w:val="28"/>
        </w:rPr>
        <w:t xml:space="preserve"> границы земель</w:t>
      </w:r>
      <w:r w:rsidR="00921105" w:rsidRPr="002F0BE4">
        <w:rPr>
          <w:szCs w:val="28"/>
        </w:rPr>
        <w:t xml:space="preserve">ного участка </w:t>
      </w:r>
      <w:r w:rsidR="0070008C" w:rsidRPr="002F0BE4">
        <w:rPr>
          <w:szCs w:val="28"/>
        </w:rPr>
        <w:t xml:space="preserve">не </w:t>
      </w:r>
      <w:r w:rsidR="003B5F22" w:rsidRPr="002F0BE4">
        <w:rPr>
          <w:szCs w:val="28"/>
        </w:rPr>
        <w:t>установлены в соответствии с законод</w:t>
      </w:r>
      <w:r w:rsidR="00921105" w:rsidRPr="002F0BE4">
        <w:rPr>
          <w:szCs w:val="28"/>
        </w:rPr>
        <w:t>ательством Российской Федерации;</w:t>
      </w:r>
    </w:p>
    <w:p w:rsidR="00295F75" w:rsidRPr="002F0BE4" w:rsidRDefault="00295F7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44C19" w:rsidRPr="002F0BE4">
        <w:rPr>
          <w:szCs w:val="28"/>
        </w:rPr>
        <w:t>заявитель не является правообладателем земельного участка;</w:t>
      </w:r>
    </w:p>
    <w:p w:rsidR="00BB7ABC" w:rsidRPr="002F0BE4" w:rsidRDefault="00BB7ABC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Pr="002F0BE4">
        <w:rPr>
          <w:rStyle w:val="90"/>
          <w:rFonts w:ascii="Times New Roman" w:hAnsi="Times New Roman" w:cs="Times New Roman"/>
          <w:sz w:val="28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2" w:history="1">
        <w:r w:rsidRPr="002F0BE4">
          <w:rPr>
            <w:rStyle w:val="90"/>
            <w:rFonts w:ascii="Times New Roman" w:hAnsi="Times New Roman" w:cs="Times New Roman"/>
            <w:sz w:val="28"/>
          </w:rPr>
          <w:t>пункт</w:t>
        </w:r>
      </w:hyperlink>
      <w:r w:rsidRPr="002F0BE4">
        <w:rPr>
          <w:rStyle w:val="90"/>
          <w:rFonts w:ascii="Times New Roman" w:hAnsi="Times New Roman" w:cs="Times New Roman"/>
          <w:sz w:val="28"/>
        </w:rPr>
        <w:t>ом 2.7</w:t>
      </w:r>
      <w:r w:rsidR="000B04AA" w:rsidRPr="002F0BE4">
        <w:rPr>
          <w:rStyle w:val="90"/>
          <w:rFonts w:ascii="Times New Roman" w:hAnsi="Times New Roman" w:cs="Times New Roman"/>
          <w:sz w:val="28"/>
        </w:rPr>
        <w:t xml:space="preserve"> настоящего</w:t>
      </w:r>
      <w:r w:rsidR="00344C19" w:rsidRPr="002F0BE4">
        <w:rPr>
          <w:rStyle w:val="90"/>
          <w:rFonts w:ascii="Times New Roman" w:hAnsi="Times New Roman" w:cs="Times New Roman"/>
          <w:sz w:val="28"/>
        </w:rPr>
        <w:t xml:space="preserve"> </w:t>
      </w:r>
      <w:r w:rsidRPr="002F0BE4">
        <w:rPr>
          <w:rStyle w:val="90"/>
          <w:rFonts w:ascii="Times New Roman" w:hAnsi="Times New Roman" w:cs="Times New Roman"/>
          <w:sz w:val="28"/>
        </w:rPr>
        <w:t>Регламента предоставляются Заявителем самостоятельно;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B5F22" w:rsidRPr="002F0BE4">
        <w:rPr>
          <w:szCs w:val="28"/>
        </w:rPr>
        <w:t>от Заявителя</w:t>
      </w:r>
      <w:r w:rsidR="00921105" w:rsidRPr="002F0BE4">
        <w:rPr>
          <w:szCs w:val="28"/>
        </w:rPr>
        <w:t xml:space="preserve"> поступ</w:t>
      </w:r>
      <w:r w:rsidR="00124D4E" w:rsidRPr="002F0BE4">
        <w:rPr>
          <w:szCs w:val="28"/>
        </w:rPr>
        <w:t>ило</w:t>
      </w:r>
      <w:r w:rsidR="003B5F22" w:rsidRPr="002F0BE4">
        <w:rPr>
          <w:szCs w:val="28"/>
        </w:rPr>
        <w:t xml:space="preserve"> заявлени</w:t>
      </w:r>
      <w:r w:rsidR="00124D4E" w:rsidRPr="002F0BE4">
        <w:rPr>
          <w:szCs w:val="28"/>
        </w:rPr>
        <w:t>е</w:t>
      </w:r>
      <w:r w:rsidR="003B5F22" w:rsidRPr="002F0BE4">
        <w:rPr>
          <w:szCs w:val="28"/>
        </w:rPr>
        <w:t xml:space="preserve"> о прекращении рассмотрения </w:t>
      </w:r>
      <w:r w:rsidR="00124D4E" w:rsidRPr="002F0BE4">
        <w:rPr>
          <w:szCs w:val="28"/>
        </w:rPr>
        <w:t>заявления 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2.11. </w:t>
      </w:r>
      <w:r w:rsidR="00D571A2" w:rsidRPr="002F0BE4">
        <w:rPr>
          <w:szCs w:val="28"/>
        </w:rPr>
        <w:t>Отдел</w:t>
      </w:r>
      <w:r w:rsidRPr="002F0BE4">
        <w:rPr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2.12. Запрещается требовать от Заявителя: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2F0BE4">
          <w:rPr>
            <w:emboss w:val="0"/>
            <w:color w:val="auto"/>
            <w:szCs w:val="28"/>
          </w:rPr>
          <w:t>ч. 1 ст. 1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27.07.2010 </w:t>
      </w:r>
      <w:r w:rsidR="00B05A53" w:rsidRPr="002F0BE4">
        <w:rPr>
          <w:emboss w:val="0"/>
          <w:color w:val="auto"/>
          <w:szCs w:val="28"/>
        </w:rPr>
        <w:t xml:space="preserve">   </w:t>
      </w:r>
      <w:r w:rsidRPr="002F0BE4">
        <w:rPr>
          <w:emboss w:val="0"/>
          <w:color w:val="auto"/>
          <w:szCs w:val="28"/>
        </w:rPr>
        <w:t xml:space="preserve"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2F0BE4">
          <w:rPr>
            <w:emboss w:val="0"/>
            <w:color w:val="auto"/>
            <w:szCs w:val="28"/>
          </w:rPr>
          <w:t>ч. 6 ст. 7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</w:t>
      </w:r>
      <w:r w:rsidR="00024EBE" w:rsidRPr="002F0BE4">
        <w:rPr>
          <w:emboss w:val="0"/>
          <w:color w:val="auto"/>
          <w:szCs w:val="28"/>
        </w:rPr>
        <w:t>менты и информацию в Администрацию</w:t>
      </w:r>
      <w:r w:rsidRPr="002F0BE4">
        <w:rPr>
          <w:emboss w:val="0"/>
          <w:color w:val="auto"/>
          <w:szCs w:val="28"/>
        </w:rPr>
        <w:t xml:space="preserve"> по собственной инициативе.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</w:t>
      </w:r>
      <w:r w:rsidR="003676D5" w:rsidRPr="002F0BE4">
        <w:rPr>
          <w:emboss w:val="0"/>
          <w:color w:val="auto"/>
          <w:szCs w:val="28"/>
        </w:rPr>
        <w:t>3</w:t>
      </w:r>
      <w:r w:rsidRPr="002F0BE4">
        <w:rPr>
          <w:emboss w:val="0"/>
          <w:color w:val="auto"/>
          <w:szCs w:val="28"/>
        </w:rPr>
        <w:t>. Ответственность за достоверность представленных сведений и документов несет Заявитель.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При выявлении в документах</w:t>
      </w:r>
      <w:r w:rsidR="00926E51" w:rsidRPr="002F0BE4">
        <w:rPr>
          <w:emboss w:val="0"/>
          <w:color w:val="auto"/>
          <w:szCs w:val="28"/>
        </w:rPr>
        <w:t>, указанных в пункте 2.7</w:t>
      </w:r>
      <w:r w:rsidR="00DA0E66" w:rsidRPr="002F0BE4">
        <w:rPr>
          <w:emboss w:val="0"/>
          <w:color w:val="auto"/>
          <w:szCs w:val="28"/>
        </w:rPr>
        <w:t xml:space="preserve"> настоящего Регламента</w:t>
      </w:r>
      <w:r w:rsidRPr="002F0BE4">
        <w:rPr>
          <w:emboss w:val="0"/>
          <w:color w:val="auto"/>
          <w:szCs w:val="28"/>
        </w:rPr>
        <w:t xml:space="preserve">, предоставленных Заявителем, неполных и (или) недостоверных сведений такие документы расцениваются как не представленные в установленном порядке, что </w:t>
      </w:r>
      <w:r w:rsidR="00344C19" w:rsidRPr="002F0BE4">
        <w:rPr>
          <w:emboss w:val="0"/>
          <w:color w:val="auto"/>
          <w:szCs w:val="28"/>
        </w:rPr>
        <w:t>в соответствии с пунктом 2.10 Регламента влечет отказ в выдаче ГПЗУ.</w:t>
      </w:r>
    </w:p>
    <w:p w:rsidR="003676D5" w:rsidRPr="002F0BE4" w:rsidRDefault="003676D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lastRenderedPageBreak/>
        <w:t>2.14. Муниципальная услуга предоставляется на безвозмездной основе.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</w:t>
      </w:r>
      <w:r w:rsidR="00F013C5" w:rsidRPr="002F0BE4">
        <w:rPr>
          <w:emboss w:val="0"/>
          <w:color w:val="auto"/>
          <w:szCs w:val="28"/>
        </w:rPr>
        <w:t>5</w:t>
      </w:r>
      <w:r w:rsidRPr="002F0BE4">
        <w:rPr>
          <w:emboss w:val="0"/>
          <w:color w:val="auto"/>
          <w:szCs w:val="28"/>
        </w:rPr>
        <w:t xml:space="preserve">. Сроки ожидания в очереди в </w:t>
      </w:r>
      <w:r w:rsidR="003676D5" w:rsidRPr="002F0BE4">
        <w:rPr>
          <w:emboss w:val="0"/>
          <w:color w:val="auto"/>
          <w:szCs w:val="28"/>
        </w:rPr>
        <w:t>Администрации</w:t>
      </w:r>
      <w:r w:rsidRPr="002F0BE4">
        <w:rPr>
          <w:emboss w:val="0"/>
          <w:color w:val="auto"/>
          <w:szCs w:val="28"/>
        </w:rPr>
        <w:t>: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максимальный срок ожидания в очереди при получении результата предоставления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 составляет не более 15 минут;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</w:t>
      </w:r>
      <w:r w:rsidR="003676D5" w:rsidRPr="002F0BE4">
        <w:rPr>
          <w:emboss w:val="0"/>
          <w:color w:val="auto"/>
          <w:szCs w:val="28"/>
        </w:rPr>
        <w:t xml:space="preserve">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="003676D5" w:rsidRPr="002F0BE4">
        <w:rPr>
          <w:emboss w:val="0"/>
          <w:color w:val="auto"/>
          <w:szCs w:val="28"/>
        </w:rPr>
        <w:t xml:space="preserve"> услуги в </w:t>
      </w:r>
      <w:r w:rsidR="00670CBC" w:rsidRPr="002F0BE4">
        <w:rPr>
          <w:emboss w:val="0"/>
          <w:color w:val="auto"/>
          <w:szCs w:val="28"/>
        </w:rPr>
        <w:t>МФЦ</w:t>
      </w:r>
      <w:r w:rsidRPr="002F0BE4">
        <w:rPr>
          <w:emboss w:val="0"/>
          <w:color w:val="auto"/>
          <w:szCs w:val="28"/>
        </w:rPr>
        <w:t xml:space="preserve"> составляет не более 15 минут.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7" w:name="P142"/>
      <w:bookmarkEnd w:id="7"/>
      <w:r w:rsidRPr="002F0BE4">
        <w:rPr>
          <w:szCs w:val="28"/>
        </w:rPr>
        <w:t>2.1</w:t>
      </w:r>
      <w:r w:rsidR="00F013C5" w:rsidRPr="002F0BE4">
        <w:rPr>
          <w:szCs w:val="28"/>
        </w:rPr>
        <w:t>6</w:t>
      </w:r>
      <w:r w:rsidRPr="002F0BE4">
        <w:rPr>
          <w:szCs w:val="28"/>
        </w:rPr>
        <w:t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rPr>
          <w:szCs w:val="28"/>
        </w:rPr>
        <w:t>2</w:t>
      </w:r>
      <w:r w:rsidR="00B52E1B" w:rsidRPr="002F0BE4">
        <w:rPr>
          <w:szCs w:val="28"/>
        </w:rPr>
        <w:t>.16.1</w:t>
      </w:r>
      <w:r w:rsidRPr="002F0BE4">
        <w:rPr>
          <w:szCs w:val="28"/>
        </w:rPr>
        <w:t>. Ц</w:t>
      </w:r>
      <w:r w:rsidRPr="002F0BE4">
        <w:t>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2F0BE4">
        <w:t xml:space="preserve"> Администрации</w:t>
      </w:r>
      <w:r w:rsidRPr="002F0BE4">
        <w:t>, двери кабинетов Администрации оборудуются табличками, содержащими</w:t>
      </w:r>
      <w:r w:rsidR="00312AE7" w:rsidRPr="002F0BE4">
        <w:t xml:space="preserve"> информацию о названиях отделов.</w:t>
      </w:r>
    </w:p>
    <w:p w:rsidR="00E175CF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2.16.2</w:t>
      </w:r>
      <w:r w:rsidR="00F013C5" w:rsidRPr="002F0BE4">
        <w:rPr>
          <w:szCs w:val="28"/>
        </w:rPr>
        <w:t xml:space="preserve">. </w:t>
      </w:r>
      <w:r w:rsidR="00E175CF" w:rsidRPr="002F0BE4">
        <w:rPr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2F0BE4" w:rsidRDefault="00DD444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="00E175CF" w:rsidRPr="002F0BE4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допуск сурдопереводчика и </w:t>
      </w:r>
      <w:proofErr w:type="spellStart"/>
      <w:r w:rsidR="00E175CF" w:rsidRPr="002F0BE4">
        <w:rPr>
          <w:emboss w:val="0"/>
          <w:color w:val="auto"/>
          <w:szCs w:val="28"/>
        </w:rPr>
        <w:t>тифлосурдопереводчика</w:t>
      </w:r>
      <w:proofErr w:type="spellEnd"/>
      <w:r w:rsidR="00E175CF" w:rsidRPr="002F0BE4">
        <w:rPr>
          <w:emboss w:val="0"/>
          <w:color w:val="auto"/>
          <w:szCs w:val="28"/>
        </w:rPr>
        <w:t>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3</w:t>
      </w:r>
      <w:r w:rsidRPr="002F0BE4">
        <w:rPr>
          <w:szCs w:val="28"/>
        </w:rPr>
        <w:t xml:space="preserve">. Рабочие места специалистов Отдела, осуществляющих рассмотрение запросов Заявителей, должны быть удобно расположены для приема посетителей, </w:t>
      </w:r>
      <w:r w:rsidRPr="002F0BE4">
        <w:rPr>
          <w:szCs w:val="28"/>
        </w:rPr>
        <w:lastRenderedPageBreak/>
        <w:t>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4</w:t>
      </w:r>
      <w:r w:rsidRPr="002F0BE4">
        <w:rPr>
          <w:szCs w:val="28"/>
        </w:rPr>
        <w:t>. Зал ожидания должен быть оборудован местами для сидения Заявителей.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2.16.5</w:t>
      </w:r>
      <w:r w:rsidR="00F013C5" w:rsidRPr="002F0BE4">
        <w:rPr>
          <w:szCs w:val="28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6</w:t>
      </w:r>
      <w:r w:rsidRPr="002F0BE4">
        <w:rPr>
          <w:szCs w:val="28"/>
        </w:rPr>
        <w:t>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2.16.7</w:t>
      </w:r>
      <w:r w:rsidR="00F013C5" w:rsidRPr="002F0BE4">
        <w:t xml:space="preserve">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="00F013C5" w:rsidRPr="002F0BE4">
          <w:t>правилам</w:t>
        </w:r>
      </w:hyperlink>
      <w:r w:rsidR="00F013C5" w:rsidRPr="002F0BE4"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2.16.8</w:t>
      </w:r>
      <w:r w:rsidR="00F013C5" w:rsidRPr="002F0BE4">
        <w:t xml:space="preserve">. Требования к помещению </w:t>
      </w:r>
      <w:r w:rsidR="00670CBC" w:rsidRPr="002F0BE4">
        <w:t>МФЦ</w:t>
      </w:r>
      <w:r w:rsidR="00F013C5" w:rsidRPr="002F0BE4">
        <w:t xml:space="preserve"> установлены </w:t>
      </w:r>
      <w:hyperlink r:id="rId16" w:history="1">
        <w:r w:rsidR="00F013C5" w:rsidRPr="002F0BE4">
          <w:t>постановлением</w:t>
        </w:r>
      </w:hyperlink>
      <w:r w:rsidR="00F013C5" w:rsidRPr="002F0BE4"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 Показатели доступности и качества муниципальной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.1. Показателями доступности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простота и ясность изложения информационных документов;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короткое время ожидания при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удобное территориальное расположение органа, осуществляющего пред</w:t>
      </w:r>
      <w:r w:rsidR="00587CC9" w:rsidRPr="002F0BE4">
        <w:rPr>
          <w:szCs w:val="28"/>
        </w:rPr>
        <w:t>оставление муниципальной услуги;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 возможность получения муниципальной услуги в </w:t>
      </w:r>
      <w:r w:rsidR="00370F19" w:rsidRPr="002F0BE4">
        <w:rPr>
          <w:szCs w:val="28"/>
        </w:rPr>
        <w:t>МФЦ;</w:t>
      </w:r>
    </w:p>
    <w:p w:rsidR="00370F19" w:rsidRPr="002F0BE4" w:rsidRDefault="00370F1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2F0BE4" w:rsidRDefault="00B5734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2.17</w:t>
      </w:r>
      <w:r w:rsidR="003B5F22" w:rsidRPr="002F0BE4">
        <w:rPr>
          <w:szCs w:val="28"/>
        </w:rPr>
        <w:t>.2. Показателями качества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точность предоставления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профессиональная подготовка специалистов </w:t>
      </w:r>
      <w:r w:rsidR="00B57340" w:rsidRPr="002F0BE4">
        <w:rPr>
          <w:szCs w:val="28"/>
        </w:rPr>
        <w:t>Отдела</w:t>
      </w:r>
      <w:r w:rsidRPr="002F0BE4">
        <w:rPr>
          <w:szCs w:val="28"/>
        </w:rPr>
        <w:t>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высокая культура обслуживания Заявителей;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строгое соблюдение сроков пред</w:t>
      </w:r>
      <w:r w:rsidR="00B57340" w:rsidRPr="002F0BE4">
        <w:rPr>
          <w:szCs w:val="28"/>
        </w:rPr>
        <w:t>оставления муниципальной услуги;</w:t>
      </w:r>
    </w:p>
    <w:p w:rsidR="00B57340" w:rsidRPr="002F0BE4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соблюдение сроков ожидания в очереди при предоставлении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услуги;</w:t>
      </w:r>
    </w:p>
    <w:p w:rsidR="00B57340" w:rsidRPr="002F0BE4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8</w:t>
      </w:r>
      <w:r w:rsidRPr="002F0BE4">
        <w:rPr>
          <w:szCs w:val="28"/>
        </w:rPr>
        <w:t>. Иные требования.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lastRenderedPageBreak/>
        <w:t>2.1</w:t>
      </w:r>
      <w:r w:rsidR="00861248" w:rsidRPr="002F0BE4">
        <w:rPr>
          <w:szCs w:val="28"/>
        </w:rPr>
        <w:t>8</w:t>
      </w:r>
      <w:r w:rsidRPr="002F0BE4">
        <w:rPr>
          <w:szCs w:val="28"/>
        </w:rPr>
        <w:t xml:space="preserve">.1. Информация о порядке предоставления муниципальной услуги, о месте нахождения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использования средств телефонной связи;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</w:t>
      </w:r>
      <w:r w:rsidR="00B57340" w:rsidRPr="002F0BE4">
        <w:rPr>
          <w:szCs w:val="28"/>
        </w:rPr>
        <w:t>сайте Администрации в сети «Интернет»;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информационных стендах, расположенных в зданиях </w:t>
      </w:r>
      <w:r w:rsidR="00B57340" w:rsidRPr="002F0BE4">
        <w:rPr>
          <w:szCs w:val="28"/>
        </w:rPr>
        <w:t xml:space="preserve">Администрации </w:t>
      </w:r>
      <w:r w:rsidRPr="002F0BE4">
        <w:rPr>
          <w:szCs w:val="28"/>
        </w:rPr>
        <w:t>и многофункционального центра;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размещения на Порталах;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проведения консультаций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уполномоченными на ее исполнение.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При обращении на личный прием к специалисту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 Заявитель предоставляет: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документ, удостоверяющий личность;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861248" w:rsidRPr="002F0BE4" w:rsidRDefault="00861248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2.18.2. Совершение Заявителем юридически значимых действий при получении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861248" w:rsidRPr="002F0BE4">
        <w:rPr>
          <w:szCs w:val="28"/>
        </w:rPr>
        <w:t>8.3</w:t>
      </w:r>
      <w:r w:rsidRPr="002F0BE4">
        <w:rPr>
          <w:szCs w:val="28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2F0BE4">
          <w:rPr>
            <w:szCs w:val="28"/>
          </w:rPr>
          <w:t>пунктом 2.6</w:t>
        </w:r>
      </w:hyperlink>
      <w:r w:rsidRPr="002F0BE4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заявление удостоверяется простой электронной подписью Заявителя;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2F0BE4">
          <w:rPr>
            <w:szCs w:val="28"/>
          </w:rPr>
          <w:t>постановления</w:t>
        </w:r>
      </w:hyperlink>
      <w:r w:rsidRPr="002F0BE4">
        <w:rPr>
          <w:szCs w:val="28"/>
        </w:rPr>
        <w:t xml:space="preserve"> Правительства Росс</w:t>
      </w:r>
      <w:r w:rsidR="00577F27" w:rsidRPr="002F0BE4">
        <w:rPr>
          <w:szCs w:val="28"/>
        </w:rPr>
        <w:t>ийской Федерации от 25.06.2012 №</w:t>
      </w:r>
      <w:r w:rsidRPr="002F0BE4">
        <w:rPr>
          <w:szCs w:val="28"/>
        </w:rPr>
        <w:t xml:space="preserve"> 634 </w:t>
      </w:r>
      <w:r w:rsidR="008D1E24" w:rsidRPr="002F0BE4">
        <w:rPr>
          <w:szCs w:val="28"/>
        </w:rPr>
        <w:t>«</w:t>
      </w:r>
      <w:r w:rsidRPr="002F0BE4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>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2F0BE4">
        <w:rPr>
          <w:szCs w:val="28"/>
        </w:rPr>
        <w:t>это является основанием для отказа в приеме Заявления к рассмотрению в соответствии с п. 2.9 Регламента.</w:t>
      </w:r>
    </w:p>
    <w:p w:rsidR="002D605D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lastRenderedPageBreak/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2F0BE4">
        <w:rPr>
          <w:szCs w:val="28"/>
        </w:rPr>
        <w:t>т</w:t>
      </w:r>
      <w:r w:rsidR="00A75145" w:rsidRPr="002F0BE4">
        <w:rPr>
          <w:szCs w:val="28"/>
        </w:rPr>
        <w:t xml:space="preserve">ся не приложенными к заявлению. </w:t>
      </w:r>
    </w:p>
    <w:p w:rsidR="006760C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2F0BE4">
        <w:rPr>
          <w:szCs w:val="28"/>
        </w:rPr>
        <w:t>о телефону, на личном приеме в Отделе</w:t>
      </w:r>
      <w:r w:rsidRPr="002F0BE4">
        <w:rPr>
          <w:szCs w:val="28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2.19. Срок и порядок регистрации заявления, а также особенности предоставления муниципальной услуги в МФЦ.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2F0BE4">
          <w:rPr>
            <w:sz w:val="28"/>
          </w:rPr>
          <w:t>пунктом 2.6</w:t>
        </w:r>
      </w:hyperlink>
      <w:r w:rsidRPr="002F0BE4">
        <w:rPr>
          <w:sz w:val="28"/>
        </w:rPr>
        <w:t xml:space="preserve"> Регламента</w:t>
      </w:r>
      <w:r w:rsidR="00F23E47" w:rsidRPr="002F0BE4">
        <w:rPr>
          <w:sz w:val="28"/>
        </w:rPr>
        <w:t xml:space="preserve">. </w:t>
      </w:r>
      <w:r w:rsidRPr="002F0BE4">
        <w:rPr>
          <w:sz w:val="28"/>
        </w:rPr>
        <w:t>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Заявление может быть подано через </w:t>
      </w:r>
      <w:r w:rsidRPr="002F0BE4">
        <w:rPr>
          <w:rFonts w:eastAsiaTheme="majorEastAsia"/>
          <w:sz w:val="28"/>
        </w:rPr>
        <w:t>МФЦ. МФЦ</w:t>
      </w:r>
      <w:r w:rsidRPr="002F0BE4">
        <w:rPr>
          <w:sz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Заявитель вправе через Портал записаться на прием в Администрацию, в МФЦ для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  <w:szCs w:val="28"/>
        </w:rPr>
        <w:t xml:space="preserve">2.20. </w:t>
      </w:r>
      <w:r w:rsidRPr="002F0BE4">
        <w:rPr>
          <w:sz w:val="28"/>
        </w:rPr>
        <w:t>Особенности предоставления муниципальной услуги в электронной форме</w:t>
      </w:r>
      <w:r w:rsidR="00B05A53" w:rsidRPr="002F0BE4">
        <w:rPr>
          <w:rStyle w:val="a9"/>
          <w:sz w:val="22"/>
        </w:rPr>
        <w:footnoteReference w:id="1"/>
      </w:r>
      <w:r w:rsidRPr="002F0BE4">
        <w:rPr>
          <w:sz w:val="22"/>
        </w:rPr>
        <w:t>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2.20.1</w:t>
      </w:r>
      <w:r w:rsidR="00E259EE" w:rsidRPr="002F0BE4">
        <w:rPr>
          <w:sz w:val="28"/>
        </w:rPr>
        <w:t xml:space="preserve"> </w:t>
      </w:r>
      <w:r w:rsidRPr="002F0BE4">
        <w:rPr>
          <w:sz w:val="28"/>
        </w:rPr>
        <w:t xml:space="preserve">Для получения </w:t>
      </w:r>
      <w:r w:rsidR="009C0B79" w:rsidRPr="002F0BE4">
        <w:rPr>
          <w:sz w:val="28"/>
        </w:rPr>
        <w:t>ГПЗУ</w:t>
      </w:r>
      <w:r w:rsidRPr="002F0BE4">
        <w:rPr>
          <w:sz w:val="28"/>
        </w:rPr>
        <w:t xml:space="preserve"> Заявитель через Портал направляет в Администрацию Заявление.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</w:rPr>
        <w:t xml:space="preserve">2.20.2. Заявление, поданное через Портал, регистрируется в общем порядке регистрации входящей корреспонденции в Администрации </w:t>
      </w:r>
      <w:r w:rsidRPr="002F0BE4">
        <w:rPr>
          <w:sz w:val="28"/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2F0BE4" w:rsidRPr="002F0BE4" w:rsidRDefault="002F0BE4" w:rsidP="003E36F4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lastRenderedPageBreak/>
        <w:t>1) Прием и регистрация документов, необходимых для предоставления муниципальной услуги и направление его на исполнение специалисту,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2) Межведомственное информационное взаимодействие,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3)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4) Подготовка и утверждение ГПЗУ, либо подготовка ответа об отказе в выдаче ГПЗУ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Прием и регистрация документов, необходимых для предоставления муниципальной услуги.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.1</w:t>
      </w:r>
      <w:r>
        <w:rPr>
          <w:rFonts w:eastAsia="Calibri"/>
          <w:bCs/>
          <w:emboss w:val="0"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Основанием для начала административной процедуры является поступление от Заявителя в Администрацию либо в МФЦ заявления с пакетом документов, предусмотренных п</w:t>
      </w:r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>. 2.6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 (с учетом положений п. </w:t>
      </w:r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>2.7 и 2.8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Регламента).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Заявитель вправе предоставить в администрацию заявление с пакетом документов лично либо через законного представителя, по почте, курьером и иным другим способом. В случае подачи заявления через МФЦ. МФЦ не позднее 1 рабочего дня после приема заявления представляет их в администрацию. 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</w:t>
      </w:r>
      <w:r w:rsidR="002D605D">
        <w:rPr>
          <w:rFonts w:eastAsia="Calibri"/>
          <w:bCs/>
          <w:emboss w:val="0"/>
          <w:color w:val="auto"/>
          <w:szCs w:val="28"/>
          <w:lang w:eastAsia="en-US"/>
        </w:rPr>
        <w:t>2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.2. Специалист, осуществляющий прием заявления, выполняет следующие административные действия: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- осуществляет прием заявления и документов, необходимых для предоставления муниципальной услуги: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- проверяет правильность заполнения заявления;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- проверяет наличие всех документов, предусмотренных </w:t>
      </w:r>
      <w:hyperlink r:id="rId19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2.6</w:t>
        </w:r>
      </w:hyperlink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- определяет наличие (либо отсутствие) оснований для отказа в приеме документов, установленных </w:t>
      </w:r>
      <w:hyperlink r:id="rId20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2.9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.3</w:t>
      </w:r>
      <w:r>
        <w:rPr>
          <w:rFonts w:eastAsia="Calibri"/>
          <w:bCs/>
          <w:emboss w:val="0"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При наличии оснований для отказа в приеме документов специалист, осуществляющий прием, устно информирует Заявителя об отказе в приеме заявления.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bookmarkStart w:id="8" w:name="Par18"/>
      <w:bookmarkEnd w:id="8"/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.4. В случае отсутствия оснований, установленных </w:t>
      </w:r>
      <w:hyperlink r:id="rId21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заявление с пакетом документов регистрируется в журнале регистрации входящих документов. 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После регистрации заявления специалист передает заявление с приложенными документами Главе муниципального района для рассмотрения и направления на исполнение специалисту, ответственному за их рассмотрение и подготовку результата предоставления муниципальной услуги, в обязанности которого в соответствии с его должностной инструкцией входит выполнение соответствующих функций (далее - уполномоченный специалист).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.6. Максимальная продолжительность указанной п</w:t>
      </w:r>
      <w:r w:rsidR="00D46073">
        <w:rPr>
          <w:rFonts w:eastAsia="Calibri"/>
          <w:bCs/>
          <w:emboss w:val="0"/>
          <w:color w:val="auto"/>
          <w:szCs w:val="28"/>
          <w:lang w:eastAsia="en-US"/>
        </w:rPr>
        <w:t>роцедуры составляет 2 рабочих д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ня.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lastRenderedPageBreak/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.7. Результатом выполнения административной процедуры является регистрация заявления и приложенных документов на получение муниципальной услуги и направление его на исполнение специалисту.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 Межведомственное информационное взаимодействие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.1. Основанием для начала административной процедуры по межведомственному информационному взаимодействию является поступление заявления на предоставление муниципальной услуги без приложения документов, предусмотренных </w:t>
      </w:r>
      <w:hyperlink r:id="rId22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2.6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а также отсутствие оснований для отказа в приеме документов, предусмотренных </w:t>
      </w:r>
      <w:hyperlink r:id="rId23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.2. В этом случае должностное лицо Отдела, ответственное за подготовку ответа, осуществляет подготовку и направление запросов о предоставлении сведений в уполномоченные органы.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.3.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(далее - СИР СМЭВ). 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.4. Процедуры межведомственного информационного взаимодействия осуществляются уполномоченными специалистами в соответствии с нормативными правовыми актами Российской Федерации, Ивановской области, муниципальными правовыми актами муниципального района.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Уполномоченный специалист проверяет полноту полученной информации. В случае поступления запрошенной информации не в полном объеме или содержащей противоречивые сведения уполномоченный специалист уточняет запрос и направляет его повторно. При отсутствии указанных недостатков вся запрошенная информация, полученная в рамках межведомственного взаимодействия, приобщается к поданному заявлению, и приступает к выполнению административной процедуры по подготовке и оформлению результата предоставления муниципальной услуги.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.6. Результатом выполнения административной процедуры по межведомственному информационному взаимодействию получение сведений, указанных в </w:t>
      </w:r>
      <w:hyperlink r:id="rId24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пункте 2.7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по межведомственным запросам.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.7. Ответственным за выполнение административной процедуры является уполномоченный специалист Отдела.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.8. Продолжительность административной процедуры не должна превышать 5 (пять) рабочих дней со дня принятия заявления о предоставлении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bookmarkStart w:id="9" w:name="Par37"/>
      <w:bookmarkEnd w:id="9"/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lastRenderedPageBreak/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.1. Основанием для начала административной процедуры является получение всех необходимых документов для предоставления муниципальной услуги. 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.2. Ответственным лицом за подготовку, принятие решения о выдаче ГПЗУ либо об отказе в выдаче ГПЗУ является начальник Отдела.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.3. Специалист Отдела 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.4. В случае если ответственным специалистом Отдела не выявлены основания для отказа в выдаче ГПЗУ, приведенные в </w:t>
      </w:r>
      <w:hyperlink r:id="rId25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2.10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настоящего Регламента, принимается решение о выдаче ГПЗУ.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В случае если ответственным специалистом Отдела выявлены основания для отказа в выдаче ГПЗУ, приведенные в </w:t>
      </w:r>
      <w:hyperlink r:id="rId26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2.10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настоящего Регламента, принимается решение о направлении Заявителю письма о мотивированном отказе в выдачи ГПЗУ.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Результатом административной процедуры является принятие решения о выдаче ГПЗУ, либо об отказе в выдачи в ГПЗУ.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.6. Срок выполнения административной процедуры составляет 14 (четырнадцать) календарных дней.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D46073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3.5. Подготовка и утверждение ГПЗУ, либо подготовка ответа об отказе в выдаче ГПЗУ 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D46073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3.5.1. Началом административной процедуры является решение о выдаче заявителю ГПЗУ, либо об отказе в выдаче ГПЗУ.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3.5.2. Оформление градостроительного </w:t>
      </w:r>
      <w:hyperlink r:id="rId27" w:history="1">
        <w:r w:rsidRPr="00C6540C">
          <w:rPr>
            <w:rFonts w:eastAsia="Calibri"/>
            <w:bCs/>
            <w:emboss w:val="0"/>
            <w:color w:val="auto"/>
            <w:szCs w:val="28"/>
            <w:lang w:eastAsia="en-US"/>
          </w:rPr>
          <w:t>плана</w:t>
        </w:r>
      </w:hyperlink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земельного участка осуществляется по форме, утвержденной приказом </w:t>
      </w:r>
      <w:r w:rsidR="00D46073">
        <w:rPr>
          <w:rFonts w:eastAsia="Calibri"/>
          <w:bCs/>
          <w:emboss w:val="0"/>
          <w:color w:val="auto"/>
          <w:szCs w:val="28"/>
          <w:lang w:eastAsia="en-US"/>
        </w:rPr>
        <w:t>Минстроя России от 25.04.2017 №</w:t>
      </w:r>
      <w:r w:rsidR="00C6540C">
        <w:rPr>
          <w:rFonts w:eastAsia="Calibri"/>
          <w:bCs/>
          <w:emboss w:val="0"/>
          <w:color w:val="auto"/>
          <w:szCs w:val="28"/>
          <w:lang w:eastAsia="en-US"/>
        </w:rPr>
        <w:t>741/</w:t>
      </w:r>
      <w:proofErr w:type="spellStart"/>
      <w:r w:rsidR="00C6540C">
        <w:rPr>
          <w:rFonts w:eastAsia="Calibri"/>
          <w:bCs/>
          <w:emboss w:val="0"/>
          <w:color w:val="auto"/>
          <w:szCs w:val="28"/>
          <w:lang w:eastAsia="en-US"/>
        </w:rPr>
        <w:t>пр</w:t>
      </w:r>
      <w:proofErr w:type="spellEnd"/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"Об утверждении формы градостроительного плана земельного участка</w:t>
      </w:r>
      <w:r w:rsidR="00C6540C">
        <w:rPr>
          <w:rFonts w:eastAsia="Calibri"/>
          <w:bCs/>
          <w:emboss w:val="0"/>
          <w:color w:val="auto"/>
          <w:szCs w:val="28"/>
          <w:lang w:eastAsia="en-US"/>
        </w:rPr>
        <w:t xml:space="preserve"> и порядка ее заполнения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".</w:t>
      </w:r>
    </w:p>
    <w:p w:rsidR="009810C2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szCs w:val="28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3.5.3. Градостроительный план земельного участка оформляется в четырех экземплярах, имеющих равную юридическую силу, каждый из которых подписывается начальником Отдела </w:t>
      </w:r>
      <w:r w:rsidR="009810C2">
        <w:rPr>
          <w:rFonts w:eastAsia="Calibri"/>
          <w:bCs/>
          <w:emboss w:val="0"/>
          <w:color w:val="auto"/>
          <w:szCs w:val="28"/>
          <w:lang w:eastAsia="en-US"/>
        </w:rPr>
        <w:t>или лицом его замещающим.</w:t>
      </w:r>
    </w:p>
    <w:p w:rsidR="002F0BE4" w:rsidRPr="002F0BE4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3.5.4. В случае принятия решения, об отказе в предоставлении ГПЗУ, ответственный специалист Отдела не позднее одного рабочего дня после принятия указанного решения осуществляет подготовку мотивированного отказа в предоставлении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3.5.5. Мотивированный отказ в предоставлении муниципальной услуги оформляется в форме письма на бланке Администрации, подготавливается в двух экземплярах, имеющих равную юридическую силу, каждый из которых подписывается Главой Приволжского муниципального района.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lastRenderedPageBreak/>
        <w:t>3.5.6. В день подписания мотивированного отказа в предоставлении муниципальной услуги письму присваивается регистрационный номер.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3.5.10. Срок выполнения административной процедуры составляет 15 (пятнадцать) календарных дней.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 Выдача Заявителю результата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3.6.1. Основанием для начала административной процедуры является окончание административной процедуры по подготовке и оформлению результата предоставления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3.6.2. Уполномоченный специалист в срок не более одного рабочего дня со дня подписания ГПЗУ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3.6.3.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Отдел архитектуры в рабочее время согласно графику работы. При этом уполномоченный специалист, осуществляющий выдачу документов, выполняет следующие действия: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а) устанавливает личность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б) выдает под роспись результат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3.6.4Мотивированный отказ в предоставлении муниципальной услуги выдается Заявителю лично либо направляется по почте в адрес Заявителя в одном экземпляре, один экземпляр указанного документа, содержащий отметки о согласовании, хранится в Отделе вместе с документами, необходимыми для оказания муниципальной услуги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3.6.5. Ответственным за выполнение административной процедуры является уполномоченный специалист Отдела.</w:t>
      </w:r>
    </w:p>
    <w:p w:rsidR="002F0BE4" w:rsidRPr="001C4380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Style w:val="90"/>
          <w:rFonts w:ascii="Times New Roman" w:eastAsia="Calibri" w:hAnsi="Times New Roman" w:cs="Times New Roman"/>
          <w:sz w:val="28"/>
          <w:szCs w:val="28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3.6.6. </w:t>
      </w:r>
      <w:r w:rsidR="001C4380">
        <w:rPr>
          <w:rFonts w:eastAsia="Calibri"/>
          <w:bCs/>
          <w:emboss w:val="0"/>
          <w:color w:val="auto"/>
          <w:szCs w:val="28"/>
          <w:lang w:eastAsia="en-US"/>
        </w:rPr>
        <w:t>После выдачи подготовленных, либо направления почтой документов заявителю муниципальная услуга считается исполненной.</w:t>
      </w:r>
    </w:p>
    <w:p w:rsidR="008C3414" w:rsidRPr="002F0BE4" w:rsidRDefault="008C341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emboss w:val="0"/>
          <w:color w:val="auto"/>
          <w:szCs w:val="28"/>
        </w:rPr>
      </w:pPr>
    </w:p>
    <w:p w:rsidR="00785219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785219" w:rsidRPr="002F0BE4">
        <w:rPr>
          <w:emboss w:val="0"/>
          <w:color w:val="auto"/>
          <w:szCs w:val="28"/>
        </w:rPr>
        <w:t>. Состав, последовательность и сроки выполнения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административных процедур при предоставлении муниципальной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услуги в электронном виде</w:t>
      </w:r>
      <w:r w:rsidR="00B05A53" w:rsidRPr="002F0BE4">
        <w:rPr>
          <w:rStyle w:val="a9"/>
          <w:emboss w:val="0"/>
          <w:color w:val="auto"/>
          <w:sz w:val="22"/>
          <w:szCs w:val="28"/>
        </w:rPr>
        <w:footnoteReference w:id="2"/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получение и регистрация Заявления;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621ECA" w:rsidRPr="002F0BE4">
        <w:rPr>
          <w:emboss w:val="0"/>
          <w:color w:val="auto"/>
          <w:szCs w:val="28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  <w:r w:rsidRPr="002F0BE4">
        <w:rPr>
          <w:emboss w:val="0"/>
          <w:color w:val="auto"/>
          <w:szCs w:val="28"/>
        </w:rPr>
        <w:t>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 Получение и регистрация Заявления.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4.2.1. Для получения ГПЗУ Заявитель через любой из Порталов</w:t>
      </w:r>
      <w:r w:rsidR="0022481C" w:rsidRPr="002F0BE4">
        <w:rPr>
          <w:emboss w:val="0"/>
          <w:color w:val="auto"/>
          <w:szCs w:val="28"/>
        </w:rPr>
        <w:t xml:space="preserve"> направляет в Администрацию</w:t>
      </w:r>
      <w:r w:rsidRPr="002F0BE4">
        <w:rPr>
          <w:emboss w:val="0"/>
          <w:color w:val="auto"/>
          <w:szCs w:val="28"/>
        </w:rPr>
        <w:t xml:space="preserve"> Заявление.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2F0BE4">
        <w:rPr>
          <w:emboss w:val="0"/>
          <w:color w:val="auto"/>
          <w:szCs w:val="28"/>
        </w:rPr>
        <w:t xml:space="preserve"> в день его подачи.</w:t>
      </w:r>
      <w:r w:rsidR="00D521A1" w:rsidRPr="002F0BE4">
        <w:rPr>
          <w:emboss w:val="0"/>
          <w:color w:val="auto"/>
          <w:szCs w:val="28"/>
        </w:rPr>
        <w:t xml:space="preserve"> Заявление, поданное </w:t>
      </w:r>
      <w:r w:rsidRPr="002F0BE4">
        <w:rPr>
          <w:emboss w:val="0"/>
          <w:color w:val="auto"/>
          <w:szCs w:val="28"/>
        </w:rPr>
        <w:t>в нерабочий день, регистрируется не позднее рабочего дня, следующего за днем подачи Заявления.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8" w:history="1">
        <w:r w:rsidRPr="002F0BE4">
          <w:rPr>
            <w:emboss w:val="0"/>
            <w:color w:val="auto"/>
            <w:szCs w:val="28"/>
          </w:rPr>
          <w:t>пунктом 2.</w:t>
        </w:r>
      </w:hyperlink>
      <w:r w:rsidR="00115965" w:rsidRPr="002F0BE4">
        <w:rPr>
          <w:emboss w:val="0"/>
          <w:color w:val="auto"/>
          <w:szCs w:val="28"/>
        </w:rPr>
        <w:t>7</w:t>
      </w:r>
      <w:r w:rsidRPr="002F0BE4">
        <w:rPr>
          <w:emboss w:val="0"/>
          <w:color w:val="auto"/>
          <w:szCs w:val="28"/>
        </w:rPr>
        <w:t xml:space="preserve"> </w:t>
      </w:r>
      <w:r w:rsidR="00115965" w:rsidRPr="002F0BE4">
        <w:rPr>
          <w:emboss w:val="0"/>
          <w:color w:val="auto"/>
          <w:szCs w:val="28"/>
        </w:rPr>
        <w:t>Р</w:t>
      </w:r>
      <w:r w:rsidRPr="002F0BE4">
        <w:rPr>
          <w:emboss w:val="0"/>
          <w:color w:val="auto"/>
          <w:szCs w:val="28"/>
        </w:rPr>
        <w:t xml:space="preserve">егламента. 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4.3. </w:t>
      </w:r>
      <w:r w:rsidR="006B25A1" w:rsidRPr="002F0BE4">
        <w:rPr>
          <w:emboss w:val="0"/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0" w:name="Par15"/>
      <w:bookmarkEnd w:id="10"/>
      <w:r w:rsidRPr="002F0BE4">
        <w:rPr>
          <w:emboss w:val="0"/>
          <w:color w:val="auto"/>
          <w:szCs w:val="28"/>
        </w:rPr>
        <w:t xml:space="preserve">4.3.1. Юридическим фактом для начала исполнения административной процедуры является регистрация Заявления Секретарем. В день регистрации Заявления Секретарь передает его в соответствии с существующими правилами документооборота начальнику </w:t>
      </w:r>
      <w:r w:rsidR="00C158EE" w:rsidRPr="002F0BE4">
        <w:rPr>
          <w:emboss w:val="0"/>
          <w:color w:val="auto"/>
          <w:szCs w:val="28"/>
        </w:rPr>
        <w:t>Отдела</w:t>
      </w:r>
      <w:r w:rsidRPr="002F0BE4">
        <w:rPr>
          <w:emboss w:val="0"/>
          <w:color w:val="auto"/>
          <w:szCs w:val="28"/>
        </w:rPr>
        <w:t>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4.3.2. Начальник </w:t>
      </w:r>
      <w:r w:rsidR="00C158EE" w:rsidRPr="002F0BE4">
        <w:rPr>
          <w:emboss w:val="0"/>
          <w:color w:val="auto"/>
          <w:szCs w:val="28"/>
        </w:rPr>
        <w:t>Отдела</w:t>
      </w:r>
      <w:r w:rsidRPr="002F0BE4">
        <w:rPr>
          <w:emboss w:val="0"/>
          <w:color w:val="auto"/>
          <w:szCs w:val="28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4.3.3. Специалисты в день получения Заявления: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в электронном виде </w:t>
      </w:r>
      <w:hyperlink r:id="rId29" w:history="1">
        <w:r w:rsidRPr="002F0BE4">
          <w:rPr>
            <w:emboss w:val="0"/>
            <w:color w:val="auto"/>
            <w:szCs w:val="28"/>
          </w:rPr>
          <w:t>уведомления</w:t>
        </w:r>
      </w:hyperlink>
      <w:r w:rsidRPr="002F0BE4">
        <w:rPr>
          <w:emboss w:val="0"/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30" w:history="1">
        <w:r w:rsidRPr="002F0BE4">
          <w:rPr>
            <w:emboss w:val="0"/>
            <w:color w:val="auto"/>
            <w:szCs w:val="28"/>
          </w:rPr>
          <w:t>статьи 11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06.04.2011 </w:t>
      </w:r>
      <w:r w:rsidR="008B2BF4" w:rsidRPr="002F0BE4">
        <w:rPr>
          <w:emboss w:val="0"/>
          <w:color w:val="auto"/>
          <w:szCs w:val="28"/>
        </w:rPr>
        <w:t>№ 63-ФЗ «</w:t>
      </w:r>
      <w:r w:rsidRPr="002F0BE4">
        <w:rPr>
          <w:emboss w:val="0"/>
          <w:color w:val="auto"/>
          <w:szCs w:val="28"/>
        </w:rPr>
        <w:t xml:space="preserve">Об </w:t>
      </w:r>
      <w:r w:rsidRPr="002F0BE4">
        <w:rPr>
          <w:emboss w:val="0"/>
          <w:color w:val="auto"/>
          <w:szCs w:val="28"/>
        </w:rPr>
        <w:lastRenderedPageBreak/>
        <w:t>электронной подписи</w:t>
      </w:r>
      <w:r w:rsidR="008B2BF4" w:rsidRPr="002F0BE4">
        <w:rPr>
          <w:emboss w:val="0"/>
          <w:color w:val="auto"/>
          <w:szCs w:val="28"/>
        </w:rPr>
        <w:t>»</w:t>
      </w:r>
      <w:r w:rsidRPr="002F0BE4">
        <w:rPr>
          <w:emboss w:val="0"/>
          <w:color w:val="auto"/>
          <w:szCs w:val="28"/>
        </w:rPr>
        <w:t>, несоблюдение которых послужило основанием для принятия решения об отказе в приеме Заявления к рассмотрению.</w:t>
      </w:r>
    </w:p>
    <w:p w:rsidR="001E4BDB" w:rsidRPr="002F0BE4" w:rsidRDefault="00785219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4.3.4. </w:t>
      </w:r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31" w:history="1">
        <w:r w:rsidR="001E4BDB" w:rsidRPr="002F0BE4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>ом 2.7 Регламента, Специалист</w:t>
      </w:r>
      <w:r w:rsidR="001E4BDB" w:rsidRPr="002F0BE4">
        <w:rPr>
          <w:emboss/>
          <w:sz w:val="28"/>
          <w:szCs w:val="28"/>
        </w:rPr>
        <w:t xml:space="preserve"> </w:t>
      </w:r>
      <w:r w:rsidR="001E4BDB" w:rsidRPr="002F0BE4">
        <w:rPr>
          <w:sz w:val="28"/>
          <w:szCs w:val="28"/>
        </w:rPr>
        <w:t xml:space="preserve"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</w:t>
      </w:r>
      <w:r w:rsidR="00A503AF" w:rsidRPr="002F0BE4">
        <w:rPr>
          <w:sz w:val="28"/>
          <w:szCs w:val="28"/>
        </w:rPr>
        <w:t xml:space="preserve">не позднее трех дней </w:t>
      </w:r>
      <w:r w:rsidR="001E4BDB" w:rsidRPr="002F0BE4">
        <w:rPr>
          <w:sz w:val="28"/>
          <w:szCs w:val="28"/>
        </w:rPr>
        <w:t>со дня регистрации заявления о выдаче ГПЗУ.</w:t>
      </w:r>
    </w:p>
    <w:p w:rsidR="008B2BF4" w:rsidRPr="002F0BE4" w:rsidRDefault="008B2BF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4.3.5. При наличии оснований, указанных в </w:t>
      </w:r>
      <w:hyperlink r:id="rId32" w:history="1">
        <w:r w:rsidRPr="002F0BE4">
          <w:rPr>
            <w:sz w:val="28"/>
            <w:szCs w:val="28"/>
          </w:rPr>
          <w:t>пункте 2.1</w:t>
        </w:r>
      </w:hyperlink>
      <w:r w:rsidRPr="002F0BE4">
        <w:rPr>
          <w:sz w:val="28"/>
          <w:szCs w:val="28"/>
        </w:rPr>
        <w:t>0 Регламента, Специалисты готовят проект письма об отказе в выдаче ГПЗУ с указанием причины отказа.</w:t>
      </w:r>
    </w:p>
    <w:p w:rsidR="008B2BF4" w:rsidRPr="002F0BE4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4.3.6. В случае подписания письма об отказе в выдаче ГПЗУ Секретарь регистрирует письмо и передает оба экземпляра письма Специалистам.</w:t>
      </w:r>
    </w:p>
    <w:p w:rsidR="008B2BF4" w:rsidRPr="002F0BE4" w:rsidRDefault="008B2BF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4.3.7. В случае отсутствия оснований, предусмотренных </w:t>
      </w:r>
      <w:hyperlink w:anchor="P131" w:history="1">
        <w:r w:rsidRPr="002F0BE4">
          <w:rPr>
            <w:szCs w:val="28"/>
          </w:rPr>
          <w:t>пунктом 2.10</w:t>
        </w:r>
      </w:hyperlink>
      <w:r w:rsidRPr="002F0BE4">
        <w:rPr>
          <w:szCs w:val="28"/>
        </w:rPr>
        <w:t xml:space="preserve"> настоящего Регламента, специалист Отдела осуществляет подготовку ГПЗУ.</w:t>
      </w:r>
    </w:p>
    <w:p w:rsidR="008B2BF4" w:rsidRPr="002F0BE4" w:rsidRDefault="00F95A9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</w:t>
      </w:r>
      <w:r w:rsidR="008B2BF4" w:rsidRPr="002F0BE4">
        <w:rPr>
          <w:szCs w:val="28"/>
        </w:rPr>
        <w:t>.</w:t>
      </w:r>
      <w:r w:rsidRPr="002F0BE4">
        <w:rPr>
          <w:szCs w:val="28"/>
        </w:rPr>
        <w:t>3</w:t>
      </w:r>
      <w:r w:rsidR="008B2BF4" w:rsidRPr="002F0BE4">
        <w:rPr>
          <w:szCs w:val="28"/>
        </w:rPr>
        <w:t xml:space="preserve">.8. Оформление градостроительного </w:t>
      </w:r>
      <w:hyperlink r:id="rId33" w:history="1">
        <w:r w:rsidR="008B2BF4" w:rsidRPr="002F0BE4">
          <w:rPr>
            <w:szCs w:val="28"/>
          </w:rPr>
          <w:t>плана</w:t>
        </w:r>
      </w:hyperlink>
      <w:r w:rsidR="008B2BF4" w:rsidRPr="002F0BE4">
        <w:rPr>
          <w:szCs w:val="28"/>
        </w:rPr>
        <w:t xml:space="preserve"> земельного участка осуществляется по форме, утвержденной </w:t>
      </w:r>
      <w:r w:rsidR="00A503AF" w:rsidRPr="002F0BE4">
        <w:rPr>
          <w:szCs w:val="28"/>
        </w:rPr>
        <w:t>п</w:t>
      </w:r>
      <w:r w:rsidR="00A503AF" w:rsidRPr="002F0BE4">
        <w:t>риказом</w:t>
      </w:r>
      <w:r w:rsidR="00A503AF" w:rsidRPr="002F0BE4">
        <w:rPr>
          <w:szCs w:val="28"/>
        </w:rPr>
        <w:t xml:space="preserve"> Министерства строительства и жилищно-коммунального хозяйства Российской Федерации от 25.04.2017 № 741/</w:t>
      </w:r>
      <w:proofErr w:type="spellStart"/>
      <w:r w:rsidR="00A503AF" w:rsidRPr="002F0BE4">
        <w:rPr>
          <w:szCs w:val="28"/>
        </w:rPr>
        <w:t>пр</w:t>
      </w:r>
      <w:proofErr w:type="spellEnd"/>
      <w:r w:rsidR="00A503AF" w:rsidRPr="002F0BE4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6B25A1" w:rsidRPr="002F0BE4" w:rsidRDefault="00A503A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4.3.9</w:t>
      </w:r>
      <w:r w:rsidR="008B2BF4" w:rsidRPr="002F0BE4">
        <w:rPr>
          <w:szCs w:val="28"/>
        </w:rPr>
        <w:t xml:space="preserve">. </w:t>
      </w:r>
      <w:r w:rsidR="006B25A1" w:rsidRPr="002F0BE4">
        <w:rPr>
          <w:szCs w:val="28"/>
        </w:rPr>
        <w:t xml:space="preserve">Градостроительный план земельного участка оформляется в трех экземплярах. После </w:t>
      </w:r>
      <w:r w:rsidRPr="002F0BE4">
        <w:rPr>
          <w:szCs w:val="28"/>
        </w:rPr>
        <w:t>регистрации</w:t>
      </w:r>
      <w:r w:rsidR="006B25A1" w:rsidRPr="002F0BE4">
        <w:rPr>
          <w:szCs w:val="28"/>
        </w:rPr>
        <w:t xml:space="preserve"> ГПЗУ первый и второй экземпляр на бумажном</w:t>
      </w:r>
      <w:r w:rsidRPr="002F0BE4">
        <w:rPr>
          <w:szCs w:val="28"/>
        </w:rPr>
        <w:t xml:space="preserve"> и (или) электронном </w:t>
      </w:r>
      <w:r w:rsidR="006B25A1" w:rsidRPr="002F0BE4">
        <w:rPr>
          <w:szCs w:val="28"/>
        </w:rPr>
        <w:t>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6B25A1" w:rsidRPr="002F0BE4" w:rsidRDefault="006B25A1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Копия ГПЗУ в течении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8B2BF4" w:rsidRPr="002F0BE4" w:rsidRDefault="008B5BC1" w:rsidP="00B80C60">
      <w:pPr>
        <w:pStyle w:val="ConsPlusNormal"/>
        <w:tabs>
          <w:tab w:val="left" w:pos="567"/>
        </w:tabs>
        <w:ind w:left="-284" w:firstLine="709"/>
        <w:jc w:val="both"/>
        <w:rPr>
          <w:emboss/>
          <w:szCs w:val="28"/>
        </w:rPr>
      </w:pPr>
      <w:r w:rsidRPr="002F0BE4">
        <w:rPr>
          <w:szCs w:val="28"/>
        </w:rPr>
        <w:t>4.4.</w:t>
      </w:r>
      <w:r w:rsidR="008B2BF4" w:rsidRPr="002F0BE4">
        <w:rPr>
          <w:szCs w:val="28"/>
        </w:rPr>
        <w:t xml:space="preserve"> Выдача Заявителю ГПЗУ либо письма об отказе в выдаче ГПЗУ.</w:t>
      </w:r>
    </w:p>
    <w:p w:rsidR="008B2BF4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8B2BF4" w:rsidRPr="002F0BE4">
        <w:rPr>
          <w:emboss w:val="0"/>
          <w:color w:val="auto"/>
          <w:szCs w:val="28"/>
        </w:rPr>
        <w:t xml:space="preserve">.4.1. Юридическим фактом для начала исполнения административной процедуры является </w:t>
      </w:r>
      <w:r w:rsidR="00A503AF" w:rsidRPr="002F0BE4">
        <w:rPr>
          <w:emboss w:val="0"/>
          <w:color w:val="auto"/>
          <w:szCs w:val="28"/>
        </w:rPr>
        <w:t>регистрация</w:t>
      </w:r>
      <w:r w:rsidR="008B2BF4" w:rsidRPr="002F0BE4">
        <w:rPr>
          <w:emboss w:val="0"/>
          <w:color w:val="auto"/>
          <w:szCs w:val="28"/>
        </w:rPr>
        <w:t xml:space="preserve"> утвержденного ГПЗУ или письма об отказе в выдаче ГПЗУ в журнале регистрации.</w:t>
      </w:r>
    </w:p>
    <w:p w:rsidR="008B2BF4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8B2BF4" w:rsidRPr="002F0BE4">
        <w:rPr>
          <w:emboss w:val="0"/>
          <w:color w:val="auto"/>
          <w:szCs w:val="28"/>
        </w:rPr>
        <w:t>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4" w:history="1">
        <w:r w:rsidR="008B2BF4" w:rsidRPr="002F0BE4">
          <w:rPr>
            <w:emboss w:val="0"/>
            <w:color w:val="auto"/>
            <w:szCs w:val="28"/>
          </w:rPr>
          <w:t>приложение 1</w:t>
        </w:r>
      </w:hyperlink>
      <w:r w:rsidR="008B2BF4" w:rsidRPr="002F0BE4">
        <w:rPr>
          <w:emboss w:val="0"/>
          <w:color w:val="auto"/>
          <w:szCs w:val="28"/>
        </w:rPr>
        <w:t xml:space="preserve"> к Регламенту).</w:t>
      </w:r>
    </w:p>
    <w:p w:rsidR="008B2BF4" w:rsidRPr="002F0BE4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1" w:name="Par52"/>
      <w:bookmarkEnd w:id="11"/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 В случае если Заявитель через Портал направил в </w:t>
      </w:r>
      <w:r w:rsidR="00D63F6A" w:rsidRPr="002F0BE4">
        <w:rPr>
          <w:emboss w:val="0"/>
          <w:color w:val="auto"/>
          <w:szCs w:val="28"/>
        </w:rPr>
        <w:t xml:space="preserve">Администрацию </w:t>
      </w:r>
      <w:r w:rsidR="00785219" w:rsidRPr="002F0BE4">
        <w:rPr>
          <w:emboss w:val="0"/>
          <w:color w:val="auto"/>
          <w:szCs w:val="28"/>
        </w:rPr>
        <w:t xml:space="preserve">только Заявление либо Заявление и часть документов, предусмотренных </w:t>
      </w:r>
      <w:r w:rsidR="00D63F6A" w:rsidRPr="002F0BE4">
        <w:rPr>
          <w:emboss w:val="0"/>
          <w:color w:val="auto"/>
          <w:szCs w:val="28"/>
        </w:rPr>
        <w:t>пунктом 2.7</w:t>
      </w:r>
      <w:r w:rsidR="00785219" w:rsidRPr="002F0BE4">
        <w:rPr>
          <w:emboss w:val="0"/>
          <w:color w:val="auto"/>
          <w:szCs w:val="28"/>
        </w:rPr>
        <w:t xml:space="preserve"> </w:t>
      </w:r>
      <w:r w:rsidR="00D63F6A" w:rsidRPr="002F0BE4">
        <w:rPr>
          <w:emboss w:val="0"/>
          <w:color w:val="auto"/>
          <w:szCs w:val="28"/>
        </w:rPr>
        <w:t>Р</w:t>
      </w:r>
      <w:r w:rsidR="00785219" w:rsidRPr="002F0BE4">
        <w:rPr>
          <w:emboss w:val="0"/>
          <w:color w:val="auto"/>
          <w:szCs w:val="28"/>
        </w:rPr>
        <w:t>егламента</w:t>
      </w:r>
      <w:r w:rsidR="00682A29" w:rsidRPr="002F0BE4">
        <w:rPr>
          <w:emboss w:val="0"/>
          <w:color w:val="auto"/>
          <w:szCs w:val="28"/>
        </w:rPr>
        <w:t>,</w:t>
      </w:r>
      <w:r w:rsidR="00D63F6A" w:rsidRPr="002F0BE4">
        <w:rPr>
          <w:emboss w:val="0"/>
          <w:color w:val="auto"/>
          <w:szCs w:val="28"/>
        </w:rPr>
        <w:t xml:space="preserve"> </w:t>
      </w:r>
      <w:r w:rsidR="00785219" w:rsidRPr="002F0BE4">
        <w:rPr>
          <w:emboss w:val="0"/>
          <w:color w:val="auto"/>
          <w:szCs w:val="28"/>
        </w:rPr>
        <w:t>Специалист не позднее 1 рабочего дня с даты поступления Заявления в Отдел обеспечива</w:t>
      </w:r>
      <w:r w:rsidR="00D63F6A" w:rsidRPr="002F0BE4">
        <w:rPr>
          <w:emboss w:val="0"/>
          <w:color w:val="auto"/>
          <w:szCs w:val="28"/>
        </w:rPr>
        <w:t>е</w:t>
      </w:r>
      <w:r w:rsidR="00785219" w:rsidRPr="002F0BE4">
        <w:rPr>
          <w:emboss w:val="0"/>
          <w:color w:val="auto"/>
          <w:szCs w:val="28"/>
        </w:rPr>
        <w:t xml:space="preserve">т направление Заявителю в электронном виде </w:t>
      </w:r>
      <w:hyperlink r:id="rId35" w:history="1">
        <w:r w:rsidR="00785219" w:rsidRPr="002F0BE4">
          <w:rPr>
            <w:emboss w:val="0"/>
            <w:color w:val="auto"/>
            <w:szCs w:val="28"/>
          </w:rPr>
          <w:t>уведомления</w:t>
        </w:r>
      </w:hyperlink>
      <w:r w:rsidR="00682A29" w:rsidRPr="002F0BE4">
        <w:rPr>
          <w:emboss w:val="0"/>
          <w:color w:val="auto"/>
          <w:szCs w:val="28"/>
        </w:rPr>
        <w:t xml:space="preserve"> о личной явке Заявителя.</w:t>
      </w:r>
    </w:p>
    <w:p w:rsidR="00785219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lastRenderedPageBreak/>
        <w:t>4.4.3</w:t>
      </w:r>
      <w:r w:rsidR="00785219" w:rsidRPr="002F0BE4">
        <w:rPr>
          <w:emboss w:val="0"/>
          <w:color w:val="auto"/>
          <w:szCs w:val="28"/>
        </w:rPr>
        <w:t xml:space="preserve">.1. Документы, указанные в </w:t>
      </w:r>
      <w:r w:rsidR="00D63F6A" w:rsidRPr="002F0BE4">
        <w:rPr>
          <w:emboss w:val="0"/>
          <w:color w:val="auto"/>
          <w:szCs w:val="28"/>
        </w:rPr>
        <w:t>пункте 2.7 Р</w:t>
      </w:r>
      <w:r w:rsidR="00785219" w:rsidRPr="002F0BE4">
        <w:rPr>
          <w:emboss w:val="0"/>
          <w:color w:val="auto"/>
          <w:szCs w:val="28"/>
        </w:rPr>
        <w:t xml:space="preserve">егламента, предоставляются </w:t>
      </w:r>
      <w:bookmarkStart w:id="12" w:name="_GoBack"/>
      <w:bookmarkEnd w:id="12"/>
      <w:r w:rsidR="00785219" w:rsidRPr="002F0BE4">
        <w:rPr>
          <w:emboss w:val="0"/>
          <w:color w:val="auto"/>
          <w:szCs w:val="28"/>
        </w:rPr>
        <w:t xml:space="preserve">Заявителем в </w:t>
      </w:r>
      <w:r w:rsidR="00F95A94" w:rsidRPr="002F0BE4">
        <w:rPr>
          <w:emboss w:val="0"/>
          <w:color w:val="auto"/>
          <w:szCs w:val="28"/>
        </w:rPr>
        <w:t>Отдел</w:t>
      </w:r>
      <w:r w:rsidR="00785219"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В случае не</w:t>
      </w:r>
      <w:r w:rsidR="00667304" w:rsidRPr="002F0BE4">
        <w:rPr>
          <w:emboss w:val="0"/>
          <w:color w:val="auto"/>
          <w:szCs w:val="28"/>
        </w:rPr>
        <w:t xml:space="preserve"> </w:t>
      </w:r>
      <w:r w:rsidRPr="002F0BE4">
        <w:rPr>
          <w:emboss w:val="0"/>
          <w:color w:val="auto"/>
          <w:szCs w:val="28"/>
        </w:rPr>
        <w:t xml:space="preserve">предоставления Заявителем в </w:t>
      </w:r>
      <w:r w:rsidR="00D63F6A" w:rsidRPr="002F0BE4">
        <w:rPr>
          <w:emboss w:val="0"/>
          <w:color w:val="auto"/>
          <w:szCs w:val="28"/>
        </w:rPr>
        <w:t>Отдел</w:t>
      </w:r>
      <w:r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Заявителя, не</w:t>
      </w:r>
      <w:r w:rsidR="00D63F6A" w:rsidRPr="002F0BE4">
        <w:rPr>
          <w:emboss w:val="0"/>
          <w:color w:val="auto"/>
          <w:szCs w:val="28"/>
        </w:rPr>
        <w:t>обходимых документов Специалист</w:t>
      </w:r>
      <w:r w:rsidRPr="002F0BE4">
        <w:rPr>
          <w:emboss w:val="0"/>
          <w:color w:val="auto"/>
          <w:szCs w:val="28"/>
        </w:rPr>
        <w:t xml:space="preserve"> не позднее 2 рабочих дней с момента истечения срока, указанного в уведомлении о личн</w:t>
      </w:r>
      <w:r w:rsidR="00D63F6A" w:rsidRPr="002F0BE4">
        <w:rPr>
          <w:emboss w:val="0"/>
          <w:color w:val="auto"/>
          <w:szCs w:val="28"/>
        </w:rPr>
        <w:t>ой явке Заявителя, подготавливае</w:t>
      </w:r>
      <w:r w:rsidRPr="002F0BE4">
        <w:rPr>
          <w:emboss w:val="0"/>
          <w:color w:val="auto"/>
          <w:szCs w:val="28"/>
        </w:rPr>
        <w:t>т проект письма об отказе в выдаче</w:t>
      </w:r>
      <w:r w:rsidR="00D63F6A" w:rsidRPr="002F0BE4">
        <w:rPr>
          <w:emboss w:val="0"/>
          <w:color w:val="auto"/>
          <w:szCs w:val="28"/>
        </w:rPr>
        <w:t xml:space="preserve"> ГПЗУ</w:t>
      </w:r>
      <w:r w:rsidRPr="002F0BE4">
        <w:rPr>
          <w:emboss w:val="0"/>
          <w:color w:val="auto"/>
          <w:szCs w:val="28"/>
        </w:rPr>
        <w:t>.</w:t>
      </w:r>
    </w:p>
    <w:p w:rsidR="00CB20B4" w:rsidRDefault="00B52E1B" w:rsidP="00CB20B4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3" w:name="Par65"/>
      <w:bookmarkEnd w:id="13"/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.2. В случае предоставления Заявителем в </w:t>
      </w:r>
      <w:r w:rsidR="00F95A94" w:rsidRPr="002F0BE4">
        <w:rPr>
          <w:emboss w:val="0"/>
          <w:color w:val="auto"/>
          <w:szCs w:val="28"/>
        </w:rPr>
        <w:t>Отдел</w:t>
      </w:r>
      <w:r w:rsidR="00785219"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6" w:history="1">
        <w:r w:rsidR="00785219" w:rsidRPr="002F0BE4">
          <w:rPr>
            <w:emboss w:val="0"/>
            <w:color w:val="auto"/>
            <w:szCs w:val="28"/>
          </w:rPr>
          <w:t xml:space="preserve">пунктами </w:t>
        </w:r>
        <w:r w:rsidR="00F95A94" w:rsidRPr="002F0BE4">
          <w:rPr>
            <w:emboss w:val="0"/>
            <w:color w:val="auto"/>
            <w:szCs w:val="28"/>
          </w:rPr>
          <w:t>4</w:t>
        </w:r>
        <w:r w:rsidR="00785219" w:rsidRPr="002F0BE4">
          <w:rPr>
            <w:emboss w:val="0"/>
            <w:color w:val="auto"/>
            <w:szCs w:val="28"/>
          </w:rPr>
          <w:t>.3.</w:t>
        </w:r>
      </w:hyperlink>
      <w:r w:rsidR="00F95A94" w:rsidRPr="002F0BE4">
        <w:rPr>
          <w:emboss w:val="0"/>
          <w:color w:val="auto"/>
          <w:szCs w:val="28"/>
        </w:rPr>
        <w:t>4</w:t>
      </w:r>
      <w:r w:rsidR="00785219" w:rsidRPr="002F0BE4">
        <w:rPr>
          <w:emboss w:val="0"/>
          <w:color w:val="auto"/>
          <w:szCs w:val="28"/>
        </w:rPr>
        <w:t xml:space="preserve"> </w:t>
      </w:r>
      <w:r w:rsidR="00F95A94" w:rsidRPr="002F0BE4">
        <w:rPr>
          <w:emboss w:val="0"/>
          <w:color w:val="auto"/>
          <w:szCs w:val="28"/>
        </w:rPr>
        <w:t>–</w:t>
      </w:r>
      <w:r w:rsidR="00785219" w:rsidRPr="002F0BE4">
        <w:rPr>
          <w:emboss w:val="0"/>
          <w:color w:val="auto"/>
          <w:szCs w:val="28"/>
        </w:rPr>
        <w:t xml:space="preserve"> </w:t>
      </w:r>
      <w:r w:rsidR="00F95A94" w:rsidRPr="002F0BE4">
        <w:rPr>
          <w:emboss w:val="0"/>
          <w:color w:val="auto"/>
          <w:szCs w:val="28"/>
        </w:rPr>
        <w:t>4.</w:t>
      </w:r>
      <w:r w:rsidR="00B810B5" w:rsidRPr="002F0BE4">
        <w:rPr>
          <w:emboss w:val="0"/>
          <w:color w:val="auto"/>
          <w:szCs w:val="28"/>
        </w:rPr>
        <w:t>4.2</w:t>
      </w:r>
      <w:r w:rsidR="00F95A94" w:rsidRPr="002F0BE4">
        <w:rPr>
          <w:emboss w:val="0"/>
          <w:color w:val="auto"/>
          <w:szCs w:val="28"/>
        </w:rPr>
        <w:t xml:space="preserve"> Р</w:t>
      </w:r>
      <w:r w:rsidR="00785219" w:rsidRPr="002F0BE4">
        <w:rPr>
          <w:emboss w:val="0"/>
          <w:color w:val="auto"/>
          <w:szCs w:val="28"/>
        </w:rPr>
        <w:t>егламента.</w:t>
      </w:r>
    </w:p>
    <w:p w:rsidR="00CB20B4" w:rsidRPr="00CB20B4" w:rsidRDefault="00CB20B4" w:rsidP="00CB20B4">
      <w:pPr>
        <w:pStyle w:val="9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B20B4">
        <w:rPr>
          <w:rFonts w:ascii="Times New Roman" w:hAnsi="Times New Roman" w:cs="Times New Roman"/>
          <w:sz w:val="28"/>
          <w:szCs w:val="28"/>
          <w:shd w:val="clear" w:color="auto" w:fill="FFFFFF"/>
        </w:rPr>
        <w:t>4.4.3.3.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 w:rsidRPr="00CB20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1A0A" w:rsidRPr="009810C2" w:rsidRDefault="00A41A0A" w:rsidP="009810C2">
      <w:pPr>
        <w:pStyle w:val="9"/>
        <w:rPr>
          <w:rFonts w:ascii="Times New Roman" w:hAnsi="Times New Roman" w:cs="Times New Roman"/>
          <w:sz w:val="28"/>
          <w:szCs w:val="28"/>
        </w:rPr>
      </w:pPr>
      <w:r w:rsidRPr="009810C2">
        <w:rPr>
          <w:rFonts w:ascii="Times New Roman" w:hAnsi="Times New Roman" w:cs="Times New Roman"/>
          <w:sz w:val="28"/>
          <w:szCs w:val="28"/>
        </w:rPr>
        <w:t xml:space="preserve">5. </w:t>
      </w:r>
      <w:r w:rsidR="009810C2" w:rsidRPr="009810C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5.2. Текущий контроль осуществля</w:t>
      </w:r>
      <w:r w:rsidR="003A7B9B" w:rsidRPr="002F0BE4">
        <w:rPr>
          <w:emboss w:val="0"/>
          <w:color w:val="auto"/>
          <w:szCs w:val="28"/>
        </w:rPr>
        <w:t>е</w:t>
      </w:r>
      <w:r w:rsidRPr="002F0BE4">
        <w:rPr>
          <w:emboss w:val="0"/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5.4. Специалисты Отдела несут персональную ответственность за предоставление </w:t>
      </w:r>
      <w:r w:rsidR="00633F48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услуги, обязанность по оказанию которой закреплена в их должностных </w:t>
      </w:r>
      <w:r w:rsidR="0015283D" w:rsidRPr="002F0BE4">
        <w:rPr>
          <w:emboss w:val="0"/>
          <w:color w:val="auto"/>
          <w:szCs w:val="28"/>
        </w:rPr>
        <w:t>инструкциях</w:t>
      </w:r>
      <w:r w:rsidRPr="002F0BE4">
        <w:rPr>
          <w:emboss w:val="0"/>
          <w:color w:val="auto"/>
          <w:szCs w:val="28"/>
        </w:rPr>
        <w:t xml:space="preserve"> в соответствии с требованиями законодательства.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2F0BE4" w:rsidRDefault="00370F19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8C3414" w:rsidRPr="002F0BE4" w:rsidRDefault="008C3414" w:rsidP="003E36F4">
      <w:pPr>
        <w:pStyle w:val="ConsPlusNormal"/>
        <w:tabs>
          <w:tab w:val="left" w:pos="567"/>
        </w:tabs>
        <w:rPr>
          <w:szCs w:val="28"/>
        </w:rPr>
      </w:pP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6</w:t>
      </w:r>
      <w:r w:rsidR="003B5F22" w:rsidRPr="002F0BE4">
        <w:rPr>
          <w:szCs w:val="28"/>
        </w:rPr>
        <w:t>. Досудебный (внесудебный) порядок обжалования решений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 действий (бездействия) органа, предоставляющего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муниципальную услугу, а также должностных лиц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или муниципальных служащих</w:t>
      </w:r>
    </w:p>
    <w:p w:rsidR="00A240D9" w:rsidRPr="002F0BE4" w:rsidRDefault="00A240D9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240D9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6.2. Жалоба подается в письменной форме на бумажном носителе, в электронной форме в </w:t>
      </w:r>
      <w:r w:rsidR="00A240D9" w:rsidRPr="002F0BE4">
        <w:rPr>
          <w:emboss w:val="0"/>
          <w:color w:val="auto"/>
          <w:szCs w:val="28"/>
        </w:rPr>
        <w:t>Администрацию</w:t>
      </w:r>
      <w:r w:rsidRPr="002F0BE4">
        <w:rPr>
          <w:emboss w:val="0"/>
          <w:color w:val="auto"/>
          <w:szCs w:val="28"/>
        </w:rPr>
        <w:t xml:space="preserve">. 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Жалоба может быть направлена по почте, через </w:t>
      </w:r>
      <w:r w:rsidR="00670CBC" w:rsidRPr="002F0BE4">
        <w:rPr>
          <w:emboss w:val="0"/>
          <w:color w:val="auto"/>
          <w:szCs w:val="28"/>
        </w:rPr>
        <w:t>МФЦ</w:t>
      </w:r>
      <w:r w:rsidRPr="002F0BE4">
        <w:rPr>
          <w:emboss w:val="0"/>
          <w:color w:val="auto"/>
          <w:szCs w:val="28"/>
        </w:rPr>
        <w:t xml:space="preserve">, с использованием информационно-телекоммуникационной сети </w:t>
      </w:r>
      <w:r w:rsidR="00A240D9" w:rsidRPr="002F0BE4">
        <w:rPr>
          <w:emboss w:val="0"/>
          <w:color w:val="auto"/>
          <w:szCs w:val="28"/>
        </w:rPr>
        <w:t>«</w:t>
      </w:r>
      <w:r w:rsidRPr="002F0BE4">
        <w:rPr>
          <w:emboss w:val="0"/>
          <w:color w:val="auto"/>
          <w:szCs w:val="28"/>
        </w:rPr>
        <w:t>Интернет</w:t>
      </w:r>
      <w:r w:rsidR="00A240D9" w:rsidRPr="002F0BE4">
        <w:rPr>
          <w:emboss w:val="0"/>
          <w:color w:val="auto"/>
          <w:szCs w:val="28"/>
        </w:rPr>
        <w:t>»</w:t>
      </w:r>
      <w:r w:rsidRPr="002F0BE4">
        <w:rPr>
          <w:emboss w:val="0"/>
          <w:color w:val="auto"/>
          <w:szCs w:val="28"/>
        </w:rPr>
        <w:t>,</w:t>
      </w:r>
      <w:r w:rsidR="0022481C" w:rsidRPr="002F0BE4">
        <w:rPr>
          <w:emboss w:val="0"/>
          <w:color w:val="auto"/>
          <w:szCs w:val="28"/>
        </w:rPr>
        <w:t xml:space="preserve"> официального сайта </w:t>
      </w:r>
      <w:r w:rsidR="0022481C" w:rsidRPr="002F0BE4">
        <w:rPr>
          <w:emboss w:val="0"/>
          <w:color w:val="auto"/>
          <w:szCs w:val="28"/>
        </w:rPr>
        <w:lastRenderedPageBreak/>
        <w:t>Администрации</w:t>
      </w:r>
      <w:r w:rsidRPr="002F0BE4">
        <w:rPr>
          <w:emboss w:val="0"/>
          <w:color w:val="auto"/>
          <w:szCs w:val="28"/>
        </w:rPr>
        <w:t>, Портал</w:t>
      </w:r>
      <w:r w:rsidR="00A240D9" w:rsidRPr="002F0BE4">
        <w:rPr>
          <w:emboss w:val="0"/>
          <w:color w:val="auto"/>
          <w:szCs w:val="28"/>
        </w:rPr>
        <w:t>ов</w:t>
      </w:r>
      <w:r w:rsidRPr="002F0BE4">
        <w:rPr>
          <w:emboss w:val="0"/>
          <w:color w:val="auto"/>
          <w:szCs w:val="28"/>
        </w:rPr>
        <w:t>, а также может быть принята при личном приеме Заявителя.</w:t>
      </w:r>
    </w:p>
    <w:p w:rsidR="001D7135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6.</w:t>
      </w:r>
      <w:r w:rsidR="00FE3636" w:rsidRPr="002F0BE4">
        <w:rPr>
          <w:szCs w:val="28"/>
        </w:rPr>
        <w:t>3</w:t>
      </w:r>
      <w:r w:rsidRPr="002F0BE4">
        <w:rPr>
          <w:szCs w:val="28"/>
        </w:rPr>
        <w:t xml:space="preserve">. </w:t>
      </w:r>
      <w:r w:rsidR="001D7135" w:rsidRPr="002F0BE4">
        <w:rPr>
          <w:szCs w:val="28"/>
        </w:rPr>
        <w:t xml:space="preserve">Жалоба на решения и (или) действия (бездействие)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, должностных лиц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2F0BE4">
        <w:rPr>
          <w:szCs w:val="28"/>
        </w:rPr>
        <w:t>ы по выдаче ГПЗУ</w:t>
      </w:r>
      <w:r w:rsidR="001D7135" w:rsidRPr="002F0BE4">
        <w:rPr>
          <w:szCs w:val="28"/>
        </w:rPr>
        <w:t xml:space="preserve">, </w:t>
      </w:r>
      <w:r w:rsidR="00EF2171" w:rsidRPr="002F0BE4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2F0BE4">
        <w:rPr>
          <w:szCs w:val="28"/>
        </w:rPr>
        <w:t xml:space="preserve"> в соответствии с </w:t>
      </w:r>
      <w:hyperlink r:id="rId37" w:history="1">
        <w:r w:rsidR="00EF2171" w:rsidRPr="002F0BE4">
          <w:rPr>
            <w:szCs w:val="28"/>
          </w:rPr>
          <w:t>частью 2 статьи 6</w:t>
        </w:r>
      </w:hyperlink>
      <w:r w:rsidR="00EF2171" w:rsidRPr="002F0BE4">
        <w:rPr>
          <w:szCs w:val="28"/>
        </w:rPr>
        <w:t xml:space="preserve"> Градостроительного кодекса Российской Федерации,</w:t>
      </w:r>
      <w:r w:rsidR="004A39F3" w:rsidRPr="002F0BE4">
        <w:rPr>
          <w:szCs w:val="28"/>
        </w:rPr>
        <w:t xml:space="preserve"> </w:t>
      </w:r>
      <w:r w:rsidR="001D7135" w:rsidRPr="002F0BE4">
        <w:rPr>
          <w:szCs w:val="28"/>
        </w:rPr>
        <w:t xml:space="preserve">может быть подана такими лицами в порядке, установленном антимонопольным законодательством Российской Федерации, в </w:t>
      </w:r>
      <w:r w:rsidR="00175831" w:rsidRPr="002F0BE4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2F0BE4" w:rsidRDefault="00FE3636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6.4</w:t>
      </w:r>
      <w:r w:rsidR="00645D07" w:rsidRPr="002F0BE4">
        <w:rPr>
          <w:emboss w:val="0"/>
          <w:color w:val="auto"/>
          <w:szCs w:val="28"/>
        </w:rPr>
        <w:t xml:space="preserve">. Требования к содержанию жалобы установлены </w:t>
      </w:r>
      <w:hyperlink r:id="rId38" w:history="1">
        <w:r w:rsidR="00645D07" w:rsidRPr="002F0BE4">
          <w:rPr>
            <w:emboss w:val="0"/>
            <w:color w:val="auto"/>
            <w:szCs w:val="28"/>
          </w:rPr>
          <w:t>пунктом 5 статьи 11.2</w:t>
        </w:r>
      </w:hyperlink>
      <w:r w:rsidR="00645D07" w:rsidRPr="002F0BE4">
        <w:rPr>
          <w:emboss w:val="0"/>
          <w:color w:val="auto"/>
          <w:szCs w:val="28"/>
        </w:rPr>
        <w:t xml:space="preserve"> Фед</w:t>
      </w:r>
      <w:r w:rsidR="00B30100" w:rsidRPr="002F0BE4">
        <w:rPr>
          <w:emboss w:val="0"/>
          <w:color w:val="auto"/>
          <w:szCs w:val="28"/>
        </w:rPr>
        <w:t>ерального закона от 27.07.2010 № 210-ФЗ «</w:t>
      </w:r>
      <w:r w:rsidR="00645D07" w:rsidRPr="002F0BE4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2F0BE4">
        <w:rPr>
          <w:emboss w:val="0"/>
          <w:color w:val="auto"/>
          <w:szCs w:val="28"/>
        </w:rPr>
        <w:t>»</w:t>
      </w:r>
      <w:r w:rsidR="00645D07" w:rsidRPr="002F0BE4">
        <w:rPr>
          <w:emboss w:val="0"/>
          <w:color w:val="auto"/>
          <w:szCs w:val="28"/>
        </w:rPr>
        <w:t>.</w:t>
      </w:r>
    </w:p>
    <w:p w:rsidR="002D3459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4" w:name="Par9"/>
      <w:bookmarkEnd w:id="14"/>
      <w:r w:rsidRPr="002F0BE4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2F0BE4">
          <w:rPr>
            <w:emboss w:val="0"/>
            <w:color w:val="auto"/>
            <w:szCs w:val="28"/>
          </w:rPr>
          <w:t>абзаце 2</w:t>
        </w:r>
      </w:hyperlink>
      <w:r w:rsidRPr="002F0BE4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5D07" w:rsidRPr="002F0BE4" w:rsidRDefault="0059711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6.5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Администрацию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 даты ее регистрации, а в случае обжалования отказа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5" w:name="Par14"/>
      <w:bookmarkEnd w:id="15"/>
      <w:r w:rsidRPr="002F0BE4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При удовлетворении жалобы </w:t>
      </w:r>
      <w:r w:rsidR="008648DD" w:rsidRPr="002F0BE4">
        <w:rPr>
          <w:emboss w:val="0"/>
          <w:color w:val="auto"/>
          <w:szCs w:val="28"/>
        </w:rPr>
        <w:t>Администрация</w:t>
      </w:r>
      <w:r w:rsidRPr="002F0BE4">
        <w:rPr>
          <w:emboss w:val="0"/>
          <w:color w:val="auto"/>
          <w:szCs w:val="28"/>
        </w:rPr>
        <w:t xml:space="preserve"> принимает исчерпывающие меры по устранению выявленных нарушений, в том числе по выдаче Заявителю </w:t>
      </w:r>
      <w:r w:rsidRPr="002F0BE4">
        <w:rPr>
          <w:emboss w:val="0"/>
          <w:color w:val="auto"/>
          <w:szCs w:val="28"/>
        </w:rPr>
        <w:lastRenderedPageBreak/>
        <w:t xml:space="preserve">результата </w:t>
      </w:r>
      <w:r w:rsidR="0015283D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6" w:name="P306"/>
      <w:bookmarkEnd w:id="16"/>
      <w:r w:rsidRPr="002F0BE4">
        <w:rPr>
          <w:szCs w:val="28"/>
        </w:rPr>
        <w:t>6</w:t>
      </w:r>
      <w:r w:rsidR="003B5F22" w:rsidRPr="002F0BE4">
        <w:rPr>
          <w:szCs w:val="28"/>
        </w:rPr>
        <w:t>.</w:t>
      </w:r>
      <w:r w:rsidR="00597116" w:rsidRPr="002F0BE4">
        <w:rPr>
          <w:szCs w:val="28"/>
        </w:rPr>
        <w:t>6</w:t>
      </w:r>
      <w:r w:rsidR="003B5F22" w:rsidRPr="002F0BE4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2F1A" w:rsidRPr="002F0BE4" w:rsidRDefault="00472F1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</w:t>
      </w:r>
      <w:r w:rsidR="00597116" w:rsidRPr="002F0BE4">
        <w:rPr>
          <w:emboss w:val="0"/>
          <w:color w:val="auto"/>
          <w:szCs w:val="28"/>
        </w:rPr>
        <w:t>7</w:t>
      </w:r>
      <w:r w:rsidRPr="002F0BE4">
        <w:rPr>
          <w:emboss w:val="0"/>
          <w:color w:val="auto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6837E0" w:rsidRPr="002F0BE4" w:rsidRDefault="006837E0" w:rsidP="00B80C60">
      <w:pPr>
        <w:tabs>
          <w:tab w:val="left" w:pos="567"/>
        </w:tabs>
        <w:ind w:left="-284" w:firstLine="0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br w:type="page"/>
      </w:r>
    </w:p>
    <w:p w:rsidR="003B5F2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lastRenderedPageBreak/>
        <w:t>Приложение</w:t>
      </w:r>
      <w:r w:rsidR="003B5F22" w:rsidRPr="002F0BE4">
        <w:rPr>
          <w:sz w:val="20"/>
        </w:rPr>
        <w:t xml:space="preserve"> 1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8332CD" w:rsidRPr="002F0BE4" w:rsidRDefault="008D1E24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8332CD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C6540C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  <w:r w:rsidR="00C65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F22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C55B34" w:rsidRPr="002F0BE4" w:rsidRDefault="0015283D" w:rsidP="00B80C60">
      <w:pPr>
        <w:pStyle w:val="ConsPlusNormal"/>
        <w:tabs>
          <w:tab w:val="left" w:pos="567"/>
        </w:tabs>
        <w:ind w:left="-284"/>
        <w:jc w:val="center"/>
      </w:pPr>
      <w:bookmarkStart w:id="17" w:name="P328"/>
      <w:bookmarkEnd w:id="17"/>
      <w:r w:rsidRPr="002F0BE4">
        <w:rPr>
          <w:sz w:val="20"/>
        </w:rPr>
        <w:t xml:space="preserve">              </w:t>
      </w:r>
      <w:r w:rsidR="003B5F22" w:rsidRPr="002F0BE4">
        <w:rPr>
          <w:sz w:val="20"/>
        </w:rPr>
        <w:t xml:space="preserve">Форма заявления о </w:t>
      </w:r>
      <w:r w:rsidR="00C25BD7" w:rsidRPr="002F0BE4">
        <w:rPr>
          <w:sz w:val="20"/>
        </w:rPr>
        <w:t>предоставлении</w:t>
      </w:r>
      <w:r w:rsidR="003B5F22" w:rsidRPr="002F0BE4">
        <w:rPr>
          <w:sz w:val="20"/>
        </w:rPr>
        <w:t xml:space="preserve"> градостроительного</w:t>
      </w:r>
      <w:r w:rsidR="005F3704" w:rsidRPr="002F0BE4">
        <w:rPr>
          <w:sz w:val="20"/>
        </w:rPr>
        <w:t xml:space="preserve"> </w:t>
      </w:r>
      <w:r w:rsidR="003B5F22" w:rsidRPr="002F0BE4">
        <w:rPr>
          <w:sz w:val="20"/>
        </w:rPr>
        <w:t>плана земельного уча</w:t>
      </w:r>
      <w:r w:rsidRPr="002F0BE4">
        <w:rPr>
          <w:sz w:val="20"/>
        </w:rPr>
        <w:t xml:space="preserve">стка </w:t>
      </w:r>
      <w:r w:rsidR="003B5F22" w:rsidRPr="002F0BE4">
        <w:t xml:space="preserve">                                         </w:t>
      </w:r>
    </w:p>
    <w:p w:rsidR="0015283D" w:rsidRPr="002F0BE4" w:rsidRDefault="0015283D" w:rsidP="00C6540C">
      <w:pPr>
        <w:pStyle w:val="ConsPlusNonformat"/>
        <w:tabs>
          <w:tab w:val="left" w:pos="567"/>
        </w:tabs>
        <w:rPr>
          <w:rFonts w:ascii="Times New Roman" w:hAnsi="Times New Roman" w:cs="Times New Roman"/>
        </w:rPr>
      </w:pP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ЗАЯВЛЕНИЕ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о </w:t>
      </w:r>
      <w:r w:rsidR="00C25BD7" w:rsidRPr="002F0BE4">
        <w:rPr>
          <w:rFonts w:ascii="Times New Roman" w:hAnsi="Times New Roman" w:cs="Times New Roman"/>
        </w:rPr>
        <w:t xml:space="preserve">предоставлении </w:t>
      </w:r>
      <w:r w:rsidRPr="002F0BE4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в виде отдельного документа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От __________________________________________________</w:t>
      </w:r>
      <w:r w:rsidR="00D91630" w:rsidRPr="002F0BE4">
        <w:rPr>
          <w:rFonts w:ascii="Times New Roman" w:hAnsi="Times New Roman" w:cs="Times New Roman"/>
        </w:rPr>
        <w:t>___</w:t>
      </w:r>
      <w:r w:rsidRPr="002F0BE4">
        <w:rPr>
          <w:rFonts w:ascii="Times New Roman" w:hAnsi="Times New Roman" w:cs="Times New Roman"/>
        </w:rPr>
        <w:t>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(</w:t>
      </w:r>
      <w:proofErr w:type="gramStart"/>
      <w:r w:rsidRPr="002F0BE4">
        <w:rPr>
          <w:rFonts w:ascii="Times New Roman" w:hAnsi="Times New Roman" w:cs="Times New Roman"/>
        </w:rPr>
        <w:t xml:space="preserve">фамилия,   </w:t>
      </w:r>
      <w:proofErr w:type="gramEnd"/>
      <w:r w:rsidRPr="002F0BE4">
        <w:rPr>
          <w:rFonts w:ascii="Times New Roman" w:hAnsi="Times New Roman" w:cs="Times New Roman"/>
        </w:rPr>
        <w:t>имя,   отчество,  паспортные  данные/наименование  юридического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лица/данные об индивидуальном предпринимателе</w:t>
      </w:r>
      <w:r w:rsidR="0022481C" w:rsidRPr="002F0BE4">
        <w:rPr>
          <w:rFonts w:ascii="Times New Roman" w:hAnsi="Times New Roman" w:cs="Times New Roman"/>
        </w:rPr>
        <w:t>, номер телефона, адрес электронной почты</w:t>
      </w:r>
      <w:r w:rsidRPr="002F0BE4">
        <w:rPr>
          <w:rFonts w:ascii="Times New Roman" w:hAnsi="Times New Roman" w:cs="Times New Roman"/>
        </w:rPr>
        <w:t>)</w:t>
      </w:r>
    </w:p>
    <w:p w:rsidR="003B5F22" w:rsidRPr="002F0BE4" w:rsidRDefault="00560E59" w:rsidP="00B80C60">
      <w:pPr>
        <w:pStyle w:val="ConsPlusNonformat"/>
        <w:tabs>
          <w:tab w:val="left" w:pos="567"/>
        </w:tabs>
        <w:ind w:left="-284" w:firstLine="567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Адрес </w:t>
      </w:r>
      <w:proofErr w:type="gramStart"/>
      <w:r w:rsidRPr="002F0BE4">
        <w:rPr>
          <w:rFonts w:ascii="Times New Roman" w:hAnsi="Times New Roman" w:cs="Times New Roman"/>
        </w:rPr>
        <w:t>Заявителя:</w:t>
      </w:r>
      <w:r w:rsidR="003B5F22" w:rsidRPr="002F0BE4">
        <w:rPr>
          <w:rFonts w:ascii="Times New Roman" w:hAnsi="Times New Roman" w:cs="Times New Roman"/>
        </w:rPr>
        <w:t>_</w:t>
      </w:r>
      <w:proofErr w:type="gramEnd"/>
      <w:r w:rsidR="003B5F22" w:rsidRPr="002F0BE4">
        <w:rPr>
          <w:rFonts w:ascii="Times New Roman" w:hAnsi="Times New Roman" w:cs="Times New Roman"/>
        </w:rPr>
        <w:t>_______________________________________________.</w:t>
      </w:r>
    </w:p>
    <w:p w:rsidR="003A1E44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39" w:history="1">
        <w:r w:rsidRPr="002F0BE4">
          <w:rPr>
            <w:rFonts w:ascii="Times New Roman" w:hAnsi="Times New Roman" w:cs="Times New Roman"/>
          </w:rPr>
          <w:t>план</w:t>
        </w:r>
      </w:hyperlink>
      <w:r w:rsidRPr="002F0BE4">
        <w:rPr>
          <w:rFonts w:ascii="Times New Roman" w:hAnsi="Times New Roman" w:cs="Times New Roman"/>
        </w:rPr>
        <w:t xml:space="preserve"> земельного участка</w:t>
      </w:r>
      <w:r w:rsidR="00CC2412" w:rsidRPr="002F0BE4">
        <w:rPr>
          <w:rFonts w:ascii="Times New Roman" w:hAnsi="Times New Roman" w:cs="Times New Roman"/>
        </w:rPr>
        <w:t xml:space="preserve"> (далее – ГПЗУ)</w:t>
      </w:r>
      <w:r w:rsidRPr="002F0BE4">
        <w:rPr>
          <w:rFonts w:ascii="Times New Roman" w:hAnsi="Times New Roman" w:cs="Times New Roman"/>
        </w:rPr>
        <w:t xml:space="preserve"> в соответствии</w:t>
      </w:r>
      <w:r w:rsidR="00560E59" w:rsidRPr="002F0BE4">
        <w:rPr>
          <w:rFonts w:ascii="Times New Roman" w:hAnsi="Times New Roman" w:cs="Times New Roman"/>
        </w:rPr>
        <w:t xml:space="preserve"> </w:t>
      </w:r>
      <w:r w:rsidRPr="002F0BE4">
        <w:rPr>
          <w:rFonts w:ascii="Times New Roman" w:hAnsi="Times New Roman" w:cs="Times New Roman"/>
        </w:rPr>
        <w:t xml:space="preserve">с </w:t>
      </w:r>
      <w:r w:rsidR="003A1E44" w:rsidRPr="002F0BE4">
        <w:rPr>
          <w:rFonts w:ascii="Times New Roman" w:hAnsi="Times New Roman" w:cs="Times New Roman"/>
        </w:rPr>
        <w:t>ф</w:t>
      </w:r>
      <w:r w:rsidRPr="002F0BE4">
        <w:rPr>
          <w:rFonts w:ascii="Times New Roman" w:hAnsi="Times New Roman" w:cs="Times New Roman"/>
        </w:rPr>
        <w:t xml:space="preserve">ормой, утвержденной </w:t>
      </w:r>
      <w:r w:rsidR="005F3704" w:rsidRPr="002F0BE4">
        <w:rPr>
          <w:rFonts w:ascii="Times New Roman" w:hAnsi="Times New Roman" w:cs="Times New Roman"/>
        </w:rPr>
        <w:t>приказом Минстроя России об утверждении формы ГПЗУ и порядка её заполнения</w:t>
      </w:r>
      <w:r w:rsidR="005F3704" w:rsidRPr="002F0BE4">
        <w:rPr>
          <w:rStyle w:val="a9"/>
          <w:rFonts w:ascii="Times New Roman" w:hAnsi="Times New Roman" w:cs="Times New Roman"/>
        </w:rPr>
        <w:footnoteReference w:id="3"/>
      </w:r>
      <w:r w:rsidR="003A1E44"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</w:t>
      </w:r>
      <w:r w:rsidR="00560E59" w:rsidRPr="002F0BE4">
        <w:rPr>
          <w:rFonts w:ascii="Times New Roman" w:hAnsi="Times New Roman" w:cs="Times New Roman"/>
        </w:rPr>
        <w:t>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</w:t>
      </w:r>
      <w:r w:rsidR="00560E59" w:rsidRPr="002F0BE4">
        <w:rPr>
          <w:rFonts w:ascii="Times New Roman" w:hAnsi="Times New Roman" w:cs="Times New Roman"/>
        </w:rPr>
        <w:t>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</w:t>
      </w:r>
      <w:r w:rsidR="00560E59" w:rsidRPr="002F0BE4">
        <w:rPr>
          <w:rFonts w:ascii="Times New Roman" w:hAnsi="Times New Roman" w:cs="Times New Roman"/>
        </w:rPr>
        <w:t>_____________________________</w:t>
      </w:r>
      <w:hyperlink w:anchor="P376" w:history="1">
        <w:r w:rsidRPr="002F0BE4">
          <w:rPr>
            <w:rFonts w:ascii="Times New Roman" w:hAnsi="Times New Roman" w:cs="Times New Roman"/>
          </w:rPr>
          <w:t>&lt;*&gt;</w:t>
        </w:r>
      </w:hyperlink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</w:t>
      </w:r>
      <w:r w:rsidR="00560E59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4.  </w:t>
      </w:r>
      <w:proofErr w:type="gramStart"/>
      <w:r w:rsidRPr="002F0BE4">
        <w:rPr>
          <w:rFonts w:ascii="Times New Roman" w:hAnsi="Times New Roman" w:cs="Times New Roman"/>
        </w:rPr>
        <w:t>Реквизиты  документа</w:t>
      </w:r>
      <w:proofErr w:type="gramEnd"/>
      <w:r w:rsidRPr="002F0BE4">
        <w:rPr>
          <w:rFonts w:ascii="Times New Roman" w:hAnsi="Times New Roman" w:cs="Times New Roman"/>
        </w:rPr>
        <w:t>,  удостоверяющего  право, на котором Заявитель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использует земельный участок: ____________________________________</w:t>
      </w:r>
      <w:r w:rsidR="008241B2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</w:t>
      </w:r>
      <w:r w:rsidR="005F3704" w:rsidRPr="002F0BE4">
        <w:rPr>
          <w:rFonts w:ascii="Times New Roman" w:hAnsi="Times New Roman" w:cs="Times New Roman"/>
        </w:rPr>
        <w:t xml:space="preserve">                                             </w:t>
      </w:r>
      <w:r w:rsidRPr="002F0BE4">
        <w:rPr>
          <w:rFonts w:ascii="Times New Roman" w:hAnsi="Times New Roman" w:cs="Times New Roman"/>
        </w:rPr>
        <w:t xml:space="preserve"> (название, номер, дата выдачи, выдавший орган)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7. К заявлению прилагаю: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CC241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</w:t>
      </w:r>
      <w:r w:rsidR="008241B2" w:rsidRPr="002F0BE4">
        <w:rPr>
          <w:rFonts w:ascii="Times New Roman" w:hAnsi="Times New Roman" w:cs="Times New Roman"/>
        </w:rPr>
        <w:t>_</w:t>
      </w:r>
      <w:r w:rsidRPr="002F0BE4">
        <w:rPr>
          <w:rFonts w:ascii="Times New Roman" w:hAnsi="Times New Roman" w:cs="Times New Roman"/>
        </w:rPr>
        <w:t>_____________</w:t>
      </w:r>
      <w:r w:rsidR="00CC2412" w:rsidRPr="002F0BE4">
        <w:rPr>
          <w:rFonts w:ascii="Times New Roman" w:hAnsi="Times New Roman" w:cs="Times New Roman"/>
        </w:rPr>
        <w:t>_______________________________.</w:t>
      </w:r>
    </w:p>
    <w:p w:rsidR="003B5F22" w:rsidRPr="002F0BE4" w:rsidRDefault="00CC241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ab/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</w:t>
      </w:r>
      <w:proofErr w:type="gramStart"/>
      <w:r w:rsidRPr="002F0BE4">
        <w:rPr>
          <w:emboss w:val="0"/>
          <w:color w:val="auto"/>
          <w:sz w:val="20"/>
        </w:rPr>
        <w:t>Обязуюсь  обо</w:t>
      </w:r>
      <w:proofErr w:type="gramEnd"/>
      <w:r w:rsidRPr="002F0BE4">
        <w:rPr>
          <w:emboss w:val="0"/>
          <w:color w:val="auto"/>
          <w:sz w:val="20"/>
        </w:rPr>
        <w:t xml:space="preserve">  всех  изменениях,  связанных  с приведенными в настоящем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 xml:space="preserve">заявлении сведениями, сообщать в </w:t>
      </w:r>
      <w:r w:rsidR="00CC2412" w:rsidRPr="002F0BE4">
        <w:rPr>
          <w:emboss w:val="0"/>
          <w:color w:val="auto"/>
          <w:sz w:val="20"/>
        </w:rPr>
        <w:t>Администрацию</w:t>
      </w:r>
      <w:r w:rsidRPr="002F0BE4">
        <w:rPr>
          <w:emboss w:val="0"/>
          <w:color w:val="auto"/>
          <w:sz w:val="20"/>
        </w:rPr>
        <w:t>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</w:t>
      </w:r>
      <w:proofErr w:type="gramStart"/>
      <w:r w:rsidRPr="002F0BE4">
        <w:rPr>
          <w:emboss w:val="0"/>
          <w:color w:val="auto"/>
          <w:sz w:val="20"/>
        </w:rPr>
        <w:t>Ответственность  за</w:t>
      </w:r>
      <w:proofErr w:type="gramEnd"/>
      <w:r w:rsidRPr="002F0BE4">
        <w:rPr>
          <w:emboss w:val="0"/>
          <w:color w:val="auto"/>
          <w:sz w:val="20"/>
        </w:rPr>
        <w:t xml:space="preserve">  достоверность представленных сведений и документов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несет заявитель.</w:t>
      </w:r>
    </w:p>
    <w:p w:rsidR="00785219" w:rsidRPr="002F0BE4" w:rsidRDefault="00CC241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ГПЗУ</w:t>
      </w:r>
      <w:r w:rsidR="00785219" w:rsidRPr="002F0BE4">
        <w:rPr>
          <w:emboss w:val="0"/>
          <w:color w:val="auto"/>
          <w:sz w:val="20"/>
        </w:rPr>
        <w:t xml:space="preserve"> либо мотивированный отказ в выдаче </w:t>
      </w:r>
      <w:r w:rsidRPr="002F0BE4">
        <w:rPr>
          <w:emboss w:val="0"/>
          <w:color w:val="auto"/>
          <w:sz w:val="20"/>
        </w:rPr>
        <w:t>ГПЗУ</w:t>
      </w:r>
      <w:r w:rsidR="00785219" w:rsidRPr="002F0BE4">
        <w:rPr>
          <w:emboss w:val="0"/>
          <w:color w:val="auto"/>
          <w:sz w:val="20"/>
        </w:rPr>
        <w:t xml:space="preserve"> прошу (нужное отметить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галочкой):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- выдать на руки в </w:t>
      </w:r>
      <w:r w:rsidR="008C72B5" w:rsidRPr="002F0BE4">
        <w:rPr>
          <w:emboss w:val="0"/>
          <w:color w:val="auto"/>
          <w:sz w:val="20"/>
        </w:rPr>
        <w:t>Отделе</w:t>
      </w:r>
      <w:r w:rsidRPr="002F0BE4">
        <w:rPr>
          <w:emboss w:val="0"/>
          <w:color w:val="auto"/>
          <w:sz w:val="20"/>
        </w:rPr>
        <w:t>;</w:t>
      </w:r>
    </w:p>
    <w:p w:rsidR="00785219" w:rsidRPr="002F0BE4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- выдать на руки в </w:t>
      </w:r>
      <w:r w:rsidR="00670CBC" w:rsidRPr="002F0BE4">
        <w:rPr>
          <w:emboss w:val="0"/>
          <w:color w:val="auto"/>
          <w:sz w:val="20"/>
        </w:rPr>
        <w:t>МФЦ</w:t>
      </w:r>
      <w:r w:rsidR="00785219" w:rsidRPr="002F0BE4">
        <w:rPr>
          <w:emboss w:val="0"/>
          <w:color w:val="auto"/>
          <w:sz w:val="20"/>
        </w:rPr>
        <w:t>.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ГПЗУ прошу выдать (нужное отметить галочкой) в: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бумажном виде;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электронном виде.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Выражаю  свое согласие на то, что в случае если в течение трех рабочих дней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с  момента  истечения  с</w:t>
      </w:r>
      <w:r w:rsidR="008C72B5" w:rsidRPr="002F0BE4">
        <w:rPr>
          <w:emboss w:val="0"/>
          <w:color w:val="auto"/>
          <w:sz w:val="20"/>
        </w:rPr>
        <w:t xml:space="preserve">рока  предоставления  услуги  </w:t>
      </w:r>
      <w:r w:rsidRPr="002F0BE4">
        <w:rPr>
          <w:emboss w:val="0"/>
          <w:color w:val="auto"/>
          <w:sz w:val="20"/>
        </w:rPr>
        <w:t>я не явлюсь за документом лично, он будет выслан мне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почтой по адресу: _________________________________________________________</w:t>
      </w:r>
    </w:p>
    <w:p w:rsidR="007C4537" w:rsidRPr="002F0BE4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</w:p>
    <w:p w:rsidR="00785219" w:rsidRPr="002F0BE4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Заявитель</w:t>
      </w:r>
      <w:r w:rsidR="00785219" w:rsidRPr="002F0BE4">
        <w:rPr>
          <w:emboss w:val="0"/>
          <w:color w:val="auto"/>
          <w:sz w:val="20"/>
        </w:rPr>
        <w:t>: ___________________________________________</w:t>
      </w:r>
      <w:r w:rsidRPr="002F0BE4">
        <w:rPr>
          <w:emboss w:val="0"/>
          <w:color w:val="auto"/>
          <w:sz w:val="20"/>
        </w:rPr>
        <w:t>____________________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ФИО - для физ. лиц, </w:t>
      </w:r>
      <w:proofErr w:type="gramStart"/>
      <w:r w:rsidRPr="002F0BE4">
        <w:rPr>
          <w:emboss w:val="0"/>
          <w:color w:val="auto"/>
          <w:sz w:val="20"/>
        </w:rPr>
        <w:t xml:space="preserve">ИП;   </w:t>
      </w:r>
      <w:proofErr w:type="gramEnd"/>
      <w:r w:rsidRPr="002F0BE4">
        <w:rPr>
          <w:emboss w:val="0"/>
          <w:color w:val="auto"/>
          <w:sz w:val="20"/>
        </w:rPr>
        <w:t xml:space="preserve">       </w:t>
      </w:r>
      <w:r w:rsidR="007C4537" w:rsidRPr="002F0BE4">
        <w:rPr>
          <w:emboss w:val="0"/>
          <w:color w:val="auto"/>
          <w:sz w:val="20"/>
        </w:rPr>
        <w:t xml:space="preserve">                  </w:t>
      </w:r>
      <w:r w:rsidR="009100A6" w:rsidRPr="002F0BE4">
        <w:rPr>
          <w:emboss w:val="0"/>
          <w:color w:val="auto"/>
          <w:sz w:val="20"/>
        </w:rPr>
        <w:t xml:space="preserve">          </w:t>
      </w:r>
      <w:r w:rsidRPr="002F0BE4">
        <w:rPr>
          <w:emboss w:val="0"/>
          <w:color w:val="auto"/>
          <w:sz w:val="20"/>
        </w:rPr>
        <w:t>подпись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  печать - для юр. лиц</w:t>
      </w:r>
    </w:p>
    <w:p w:rsidR="009100A6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        </w:t>
      </w:r>
    </w:p>
    <w:p w:rsidR="005F3704" w:rsidRPr="002F0BE4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«</w:t>
      </w:r>
      <w:r w:rsidR="00785219" w:rsidRPr="002F0BE4">
        <w:rPr>
          <w:emboss w:val="0"/>
          <w:color w:val="auto"/>
          <w:sz w:val="20"/>
        </w:rPr>
        <w:t>_____</w:t>
      </w:r>
      <w:r w:rsidRPr="002F0BE4">
        <w:rPr>
          <w:emboss w:val="0"/>
          <w:color w:val="auto"/>
          <w:sz w:val="20"/>
        </w:rPr>
        <w:t>»</w:t>
      </w:r>
      <w:r w:rsidR="00785219" w:rsidRPr="002F0BE4">
        <w:rPr>
          <w:emboss w:val="0"/>
          <w:color w:val="auto"/>
          <w:sz w:val="20"/>
        </w:rPr>
        <w:t xml:space="preserve"> ______________ 20____ г.</w:t>
      </w:r>
      <w:r w:rsidR="005F3704" w:rsidRPr="002F0BE4">
        <w:rPr>
          <w:emboss w:val="0"/>
          <w:color w:val="auto"/>
          <w:sz w:val="20"/>
        </w:rPr>
        <w:t xml:space="preserve"> 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Документы приняты: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ФИО, должность                                     </w:t>
      </w:r>
      <w:r w:rsidR="009100A6" w:rsidRPr="002F0BE4">
        <w:rPr>
          <w:emboss w:val="0"/>
          <w:color w:val="auto"/>
          <w:sz w:val="20"/>
        </w:rPr>
        <w:t xml:space="preserve">                                      </w:t>
      </w:r>
      <w:r w:rsidRPr="002F0BE4">
        <w:rPr>
          <w:emboss w:val="0"/>
          <w:color w:val="auto"/>
          <w:sz w:val="20"/>
        </w:rPr>
        <w:t>подпись</w:t>
      </w:r>
    </w:p>
    <w:p w:rsidR="003B5F22" w:rsidRPr="002F0BE4" w:rsidRDefault="003B5F22" w:rsidP="00C6540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bookmarkStart w:id="18" w:name="P376"/>
      <w:bookmarkEnd w:id="18"/>
      <w:r w:rsidRPr="002F0BE4">
        <w:rPr>
          <w:rFonts w:ascii="Times New Roman" w:hAnsi="Times New Roman" w:cs="Times New Roman"/>
        </w:rPr>
        <w:lastRenderedPageBreak/>
        <w:t xml:space="preserve">  &lt;*&gt; Сведения указываются по желанию Заявителя.</w:t>
      </w:r>
    </w:p>
    <w:p w:rsidR="00E14BF6" w:rsidRPr="002F0BE4" w:rsidRDefault="00E14BF6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2A38C1" w:rsidRPr="002F0BE4" w:rsidRDefault="002A38C1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D9163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B54615" w:rsidRPr="002F0BE4">
        <w:rPr>
          <w:sz w:val="20"/>
        </w:rPr>
        <w:t>2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354227" w:rsidRPr="002F0BE4" w:rsidRDefault="00D91630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354227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91630" w:rsidRPr="002F0BE4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D91630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5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градостроительного плана земельного участка» </w:t>
      </w: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</w:p>
    <w:p w:rsidR="00641A9F" w:rsidRPr="002F0BE4" w:rsidRDefault="00641A9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 w:rsidRPr="002F0BE4">
        <w:rPr>
          <w:emboss w:val="0"/>
          <w:color w:val="auto"/>
          <w:szCs w:val="28"/>
        </w:rPr>
        <w:t xml:space="preserve">                                      №</w:t>
      </w:r>
      <w:r w:rsidRPr="002F0BE4">
        <w:rPr>
          <w:emboss w:val="0"/>
          <w:color w:val="auto"/>
          <w:szCs w:val="28"/>
        </w:rPr>
        <w:t xml:space="preserve"> _________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Ваше заявление от ___________ </w:t>
      </w:r>
      <w:r w:rsidR="00E14BF6" w:rsidRPr="002F0BE4">
        <w:rPr>
          <w:rFonts w:ascii="Times New Roman" w:hAnsi="Times New Roman" w:cs="Times New Roman"/>
          <w:sz w:val="28"/>
          <w:szCs w:val="28"/>
        </w:rPr>
        <w:t>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______ о предоставлении </w:t>
      </w:r>
      <w:r w:rsidR="002A38C1" w:rsidRPr="002F0B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2F0BE4">
        <w:rPr>
          <w:rFonts w:ascii="Times New Roman" w:hAnsi="Times New Roman" w:cs="Times New Roman"/>
          <w:sz w:val="28"/>
          <w:szCs w:val="28"/>
        </w:rPr>
        <w:t>«</w:t>
      </w:r>
      <w:r w:rsidR="00B04159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района» </w:t>
      </w:r>
      <w:r w:rsidR="002A38C1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Pr="002F0BE4">
        <w:rPr>
          <w:rFonts w:ascii="Times New Roman" w:hAnsi="Times New Roman" w:cs="Times New Roman"/>
          <w:sz w:val="28"/>
          <w:szCs w:val="28"/>
        </w:rPr>
        <w:t>аполнено правильно. Для начала осуществления процедур по предоставлению государственной услуги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941FE2" w:rsidRPr="002F0BE4" w:rsidRDefault="00960E6E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2F0BE4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2F0BE4">
        <w:rPr>
          <w:iCs/>
          <w:emboss w:val="0"/>
          <w:color w:val="auto"/>
          <w:szCs w:val="28"/>
        </w:rPr>
        <w:t>Администрацию</w:t>
      </w:r>
      <w:r w:rsidRPr="002F0BE4">
        <w:rPr>
          <w:iCs/>
          <w:emboss w:val="0"/>
          <w:color w:val="auto"/>
          <w:szCs w:val="28"/>
        </w:rPr>
        <w:t xml:space="preserve"> не позднее </w:t>
      </w:r>
      <w:r w:rsidR="002C4C7B" w:rsidRPr="002F0BE4">
        <w:rPr>
          <w:iCs/>
          <w:emboss w:val="0"/>
          <w:color w:val="auto"/>
          <w:szCs w:val="28"/>
        </w:rPr>
        <w:t xml:space="preserve">                                 </w:t>
      </w:r>
      <w:r w:rsidRPr="002F0BE4">
        <w:rPr>
          <w:iCs/>
          <w:emboss w:val="0"/>
          <w:color w:val="auto"/>
          <w:szCs w:val="28"/>
        </w:rPr>
        <w:t>"___" __________ 20__ г. В случае не</w:t>
      </w:r>
      <w:r w:rsidR="0020478F" w:rsidRPr="002F0BE4">
        <w:rPr>
          <w:iCs/>
          <w:emboss w:val="0"/>
          <w:color w:val="auto"/>
          <w:szCs w:val="28"/>
        </w:rPr>
        <w:t xml:space="preserve"> </w:t>
      </w:r>
      <w:r w:rsidRPr="002F0BE4">
        <w:rPr>
          <w:iCs/>
          <w:emboss w:val="0"/>
          <w:color w:val="auto"/>
          <w:szCs w:val="28"/>
        </w:rPr>
        <w:t xml:space="preserve">предоставления Вами необходимых документов в выдаче </w:t>
      </w:r>
      <w:r w:rsidR="00960E6E" w:rsidRPr="002F0BE4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2F0BE4">
        <w:rPr>
          <w:iCs/>
          <w:emboss w:val="0"/>
          <w:color w:val="auto"/>
          <w:szCs w:val="28"/>
        </w:rPr>
        <w:t xml:space="preserve"> Вам будет отказано</w:t>
      </w:r>
      <w:r w:rsidR="00960E6E" w:rsidRPr="002F0BE4">
        <w:rPr>
          <w:iCs/>
          <w:emboss w:val="0"/>
          <w:color w:val="auto"/>
          <w:szCs w:val="28"/>
        </w:rPr>
        <w:t>.</w:t>
      </w:r>
      <w:r w:rsidRPr="002F0BE4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rPr>
          <w:iCs/>
          <w:emboss w:val="0"/>
          <w:color w:val="auto"/>
          <w:szCs w:val="28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41FE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941FE2" w:rsidRPr="002F0BE4">
        <w:rPr>
          <w:sz w:val="20"/>
        </w:rPr>
        <w:t>3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CF00E1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CF00E1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941FE2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от ________                      </w:t>
      </w:r>
      <w:r w:rsidR="002C4C7B" w:rsidRPr="002F0BE4">
        <w:rPr>
          <w:emboss w:val="0"/>
          <w:color w:val="auto"/>
          <w:szCs w:val="28"/>
        </w:rPr>
        <w:t xml:space="preserve">                                                             №</w:t>
      </w:r>
      <w:r w:rsidRPr="002F0BE4">
        <w:rPr>
          <w:emboss w:val="0"/>
          <w:color w:val="auto"/>
          <w:szCs w:val="28"/>
        </w:rPr>
        <w:t xml:space="preserve"> _________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Уважаемый ______________________!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2F0B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40" w:history="1">
        <w:r w:rsidRPr="002F0BE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F0BE4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41" w:history="1">
        <w:r w:rsidRPr="002F0B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2" w:history="1">
        <w:r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2F0BE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участка»,  </w:t>
      </w:r>
      <w:r w:rsidRPr="002F0BE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2F0BE4">
        <w:rPr>
          <w:rFonts w:ascii="Times New Roman" w:hAnsi="Times New Roman" w:cs="Times New Roman"/>
          <w:sz w:val="28"/>
          <w:szCs w:val="28"/>
        </w:rPr>
        <w:t>_________________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 ___.___. 20__ г. N __</w:t>
      </w:r>
      <w:proofErr w:type="gramStart"/>
      <w:r w:rsidRPr="002F0BE4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Pr="002F0BE4">
        <w:rPr>
          <w:rFonts w:ascii="Times New Roman" w:hAnsi="Times New Roman" w:cs="Times New Roman"/>
          <w:sz w:val="28"/>
          <w:szCs w:val="28"/>
        </w:rPr>
        <w:t>____________________ (указать перечень выявленных нарушений).</w:t>
      </w:r>
    </w:p>
    <w:p w:rsidR="00C413FA" w:rsidRPr="002F0BE4" w:rsidRDefault="00C413F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tabs>
          <w:tab w:val="left" w:pos="567"/>
        </w:tabs>
        <w:ind w:left="-284"/>
        <w:jc w:val="center"/>
        <w:rPr>
          <w:color w:val="auto"/>
          <w:szCs w:val="28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9D6499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9D6499" w:rsidRPr="002F0BE4" w:rsidRDefault="009D6499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БЛОК-СХЕМА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процедуры по предоставлению муниципальной услуги</w: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rect id="_x0000_s1270" style="position:absolute;left:0;text-align:left;margin-left:99pt;margin-top:23.1pt;width:224.8pt;height:23.15pt;z-index:251660288">
            <v:textbox style="mso-next-textbox:#_x0000_s1270">
              <w:txbxContent>
                <w:p w:rsidR="009810C2" w:rsidRPr="00514D1E" w:rsidRDefault="009810C2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9810C2" w:rsidRDefault="009810C2" w:rsidP="009D6499"/>
                <w:p w:rsidR="009810C2" w:rsidRDefault="009810C2" w:rsidP="009D6499"/>
                <w:p w:rsidR="009810C2" w:rsidRDefault="009810C2" w:rsidP="009D6499"/>
                <w:p w:rsidR="009810C2" w:rsidRDefault="009810C2" w:rsidP="009D6499"/>
              </w:txbxContent>
            </v:textbox>
          </v:rect>
        </w:pic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left:0;text-align:left;margin-left:206.7pt;margin-top:21.6pt;width:0;height:13.5pt;z-index:251665408;v-text-anchor:middle" o:connectortype="straight" strokeweight=".5pt">
            <v:stroke endarrow="block"/>
          </v:shape>
        </w:pic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rect id="_x0000_s1271" style="position:absolute;left:0;text-align:left;margin-left:114.35pt;margin-top:10.45pt;width:194.75pt;height:17.8pt;z-index:251661312">
            <v:textbox style="mso-next-textbox:#_x0000_s1271">
              <w:txbxContent>
                <w:p w:rsidR="009810C2" w:rsidRPr="00514D1E" w:rsidRDefault="009810C2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rect id="_x0000_s1284" style="position:absolute;left:0;text-align:left;margin-left:80.25pt;margin-top:14.6pt;width:267.55pt;height:41.6pt;z-index:251674624">
            <v:textbox style="mso-next-textbox:#_x0000_s1284">
              <w:txbxContent>
                <w:p w:rsidR="009810C2" w:rsidRPr="00514D1E" w:rsidRDefault="009810C2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76" type="#_x0000_t32" style="position:absolute;left:0;text-align:left;margin-left:206.7pt;margin-top:3.6pt;width:0;height:11pt;z-index:251666432;v-text-anchor:middle" o:connectortype="straight" strokeweight=".5p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527949" w:rsidRPr="002F0BE4" w:rsidTr="00527949">
        <w:trPr>
          <w:trHeight w:val="388"/>
        </w:trPr>
        <w:tc>
          <w:tcPr>
            <w:tcW w:w="740" w:type="dxa"/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shape id="_x0000_s1287" type="#_x0000_t32" style="position:absolute;left:0;text-align:left;margin-left:341.9pt;margin-top:19pt;width:.05pt;height:47.2pt;z-index:251677696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shape id="_x0000_s1295" type="#_x0000_t32" style="position:absolute;left:0;text-align:left;margin-left:260.25pt;margin-top:19pt;width:81.7pt;height:0;z-index:251685888;mso-position-horizontal-relative:text;mso-position-vertical-relative:text;v-text-anchor:middle" o:connectortype="straight" strokeweight=".5pt"/>
        </w:pict>
      </w:r>
      <w:r>
        <w:pict>
          <v:shape id="_x0000_s1279" type="#_x0000_t32" style="position:absolute;left:0;text-align:left;margin-left:76.1pt;margin-top:19pt;width:.75pt;height:45.75pt;z-index:251669504;mso-position-horizontal-relative:text;mso-position-vertical-relative:text;v-text-anchor:middle" o:connectortype="straight" strokeweight="1pt">
            <v:stroke endarrow="block"/>
          </v:shape>
        </w:pict>
      </w:r>
      <w:r>
        <w:pict>
          <v:shape id="_x0000_s1285" type="#_x0000_t32" style="position:absolute;left:0;text-align:left;margin-left:76.85pt;margin-top:19pt;width:77.25pt;height:0;flip:x;z-index:251675648;mso-position-horizontal-relative:text;mso-position-vertical-relative:text;v-text-anchor:middle" o:connectortype="straight" strokeweight=".5pt"/>
        </w:pict>
      </w:r>
      <w:r>
        <w:pict>
          <v:shape id="_x0000_s1278" type="#_x0000_t32" style="position:absolute;left:0;text-align:left;margin-left:230.05pt;margin-top:6.9pt;width:30.2pt;height:11.4pt;z-index:251668480;mso-position-horizontal-relative:text;mso-position-vertical-relative:text;v-text-anchor:middle" o:connectortype="straight" strokeweight="1pt"/>
        </w:pict>
      </w:r>
      <w:r>
        <w:pict>
          <v:shape id="_x0000_s1277" type="#_x0000_t32" style="position:absolute;left:0;text-align:left;margin-left:155.9pt;margin-top:6.9pt;width:31.65pt;height:11.4pt;flip:x;z-index:251667456;mso-position-horizontal-relative:text;mso-position-vertical-relative:text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9D6499" w:rsidRPr="002F0BE4" w:rsidTr="009D649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733FB0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нет                        </w: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shape id="_x0000_s1282" type="#_x0000_t32" style="position:absolute;left:0;text-align:left;margin-left:237pt;margin-top:21.8pt;width:.1pt;height:64.45pt;z-index:25167257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296" type="#_x0000_t32" style="position:absolute;left:0;text-align:left;margin-left:237.1pt;margin-top:21.8pt;width:36.95pt;height:.05pt;flip:x;z-index:251686912;v-text-anchor:middle" o:connectortype="straight" strokeweight="1pt"/>
        </w:pict>
      </w:r>
      <w:r>
        <w:pict>
          <v:rect id="_x0000_s1273" style="position:absolute;left:0;text-align:left;margin-left:-4.9pt;margin-top:12.45pt;width:167.2pt;height:40.1pt;flip:y;z-index:251663360">
            <v:textbox style="mso-next-textbox:#_x0000_s1273">
              <w:txbxContent>
                <w:p w:rsidR="009810C2" w:rsidRPr="00514D1E" w:rsidRDefault="009810C2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89" style="position:absolute;left:0;text-align:left;margin-left:274.05pt;margin-top:12.45pt;width:161.95pt;height:40.1pt;z-index:251679744;v-text-anchor:middle" strokeweight="1pt">
            <v:textbox style="mso-next-textbox:#_x0000_s1289">
              <w:txbxContent>
                <w:p w:rsidR="009810C2" w:rsidRPr="00264335" w:rsidRDefault="009810C2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9810C2" w:rsidRPr="00264335" w:rsidRDefault="009810C2" w:rsidP="009D6499"/>
              </w:txbxContent>
            </v:textbox>
          </v:rect>
        </w:pict>
      </w:r>
      <w:r w:rsidR="00733FB0" w:rsidRPr="002F0BE4">
        <w:t xml:space="preserve">                                                                     нет</w:t>
      </w:r>
    </w:p>
    <w:p w:rsidR="009D6499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                                                   </w:t>
      </w: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9D6499" w:rsidRPr="002F0BE4" w:rsidTr="009D6499">
        <w:trPr>
          <w:trHeight w:val="500"/>
        </w:trPr>
        <w:tc>
          <w:tcPr>
            <w:tcW w:w="778" w:type="dxa"/>
          </w:tcPr>
          <w:p w:rsidR="009D6499" w:rsidRPr="002F0BE4" w:rsidRDefault="00527949" w:rsidP="00B80C60">
            <w:pPr>
              <w:pStyle w:val="9"/>
              <w:tabs>
                <w:tab w:val="left" w:pos="567"/>
                <w:tab w:val="left" w:pos="5247"/>
              </w:tabs>
              <w:ind w:left="-284" w:firstLine="0"/>
            </w:pPr>
            <w:r w:rsidRPr="002F0BE4"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527949" w:rsidRPr="002F0BE4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9D6499" w:rsidRPr="002F0BE4" w:rsidRDefault="002D5A54" w:rsidP="00B80C60">
      <w:pPr>
        <w:pStyle w:val="9"/>
        <w:tabs>
          <w:tab w:val="left" w:pos="567"/>
          <w:tab w:val="left" w:pos="5247"/>
        </w:tabs>
        <w:ind w:left="-284"/>
      </w:pPr>
      <w:r>
        <w:rPr>
          <w:noProof/>
        </w:rPr>
        <w:pict>
          <v:shape id="_x0000_s1306" type="#_x0000_t32" style="position:absolute;left:0;text-align:left;margin-left:78.9pt;margin-top:3.25pt;width:0;height:33.65pt;z-index:251695104;mso-position-horizontal-relative:text;mso-position-vertical-relative:text" o:connectortype="straight">
            <v:stroke endarrow="block"/>
          </v:shape>
        </w:pict>
      </w:r>
      <w:r>
        <w:pict>
          <v:shape id="_x0000_s1291" type="#_x0000_t32" style="position:absolute;left:0;text-align:left;margin-left:351.35pt;margin-top:3.25pt;width:.1pt;height:33.7pt;z-index:25168179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86" style="position:absolute;left:0;text-align:left;margin-left:420.75pt;margin-top:9.85pt;width:32.25pt;height:22.5pt;z-index:251676672;mso-position-horizontal-relative:text;mso-position-vertical-relative:text;v-text-anchor:middle" stroked="f" strokeweight="2pt">
            <v:textbox style="mso-next-textbox:#_x0000_s1286">
              <w:txbxContent>
                <w:p w:rsidR="009810C2" w:rsidRDefault="009810C2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527949" w:rsidRPr="002F0BE4">
        <w:t xml:space="preserve">                                                        </w:t>
      </w:r>
      <w:r w:rsidR="009D6499" w:rsidRPr="002F0BE4">
        <w:tab/>
      </w:r>
      <w:r w:rsidR="00527949" w:rsidRPr="002F0BE4">
        <w:t xml:space="preserve">                                      </w:t>
      </w:r>
    </w:p>
    <w:p w:rsidR="009D6499" w:rsidRPr="002F0BE4" w:rsidRDefault="002D5A54" w:rsidP="00B80C60">
      <w:pPr>
        <w:pStyle w:val="9"/>
        <w:tabs>
          <w:tab w:val="left" w:pos="567"/>
          <w:tab w:val="left" w:pos="5247"/>
        </w:tabs>
        <w:ind w:left="-284"/>
      </w:pPr>
      <w:r>
        <w:pict>
          <v:rect id="Прямоугольник 29" o:spid="_x0000_s1274" style="position:absolute;left:0;text-align:left;margin-left:4.2pt;margin-top:9.3pt;width:248.55pt;height:43.65pt;z-index:251664384;visibility:visible;v-text-anchor:middle" strokeweight="1pt">
            <v:textbox style="mso-next-textbox:#Прямоугольник 29">
              <w:txbxContent>
                <w:p w:rsidR="009810C2" w:rsidRPr="00264335" w:rsidRDefault="009810C2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83" style="position:absolute;left:0;text-align:left;margin-left:267.8pt;margin-top:9.3pt;width:234.75pt;height:53.65pt;z-index:251673600">
            <v:textbox style="mso-next-textbox:#_x0000_s1283">
              <w:txbxContent>
                <w:p w:rsidR="009810C2" w:rsidRPr="001230B8" w:rsidRDefault="009810C2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2" type="#_x0000_t32" style="position:absolute;left:0;text-align:left;margin-left:-34.95pt;margin-top:6.45pt;width:39.15pt;height:0;z-index:251693056" o:connectortype="straight"/>
        </w:pict>
      </w:r>
      <w:r>
        <w:rPr>
          <w:noProof/>
        </w:rPr>
        <w:pict>
          <v:shape id="_x0000_s1301" type="#_x0000_t32" style="position:absolute;left:0;text-align:left;margin-left:-34.95pt;margin-top:6.45pt;width:0;height:93.2pt;flip:y;z-index:251692032" o:connectortype="straight"/>
        </w:pic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40"/>
      </w:tblGrid>
      <w:tr w:rsidR="009D6499" w:rsidRPr="002F0BE4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9" type="#_x0000_t32" style="position:absolute;left:0;text-align:left;margin-left:12.9pt;margin-top:3.65pt;width:0;height:66.9pt;flip:y;z-index:251697152;mso-position-horizontal-relative:text;mso-position-vertical-relative:text" o:connectortype="straight">
            <v:stroke endarrow="block"/>
          </v:shape>
        </w:pict>
      </w:r>
      <w:r>
        <w:pict>
          <v:shape id="_x0000_s1293" type="#_x0000_t32" style="position:absolute;left:0;text-align:left;margin-left:330.65pt;margin-top:13.65pt;width:0;height:46.45pt;z-index:251683840;mso-position-horizontal-relative:text;mso-position-vertical-relative:text;v-text-anchor:middle" o:connectortype="straight" strokeweight=".5pt">
            <v:stroke endarrow="block"/>
          </v:shape>
        </w:pict>
      </w:r>
    </w:p>
    <w:p w:rsidR="009D6499" w:rsidRPr="002F0BE4" w:rsidRDefault="002D5A54" w:rsidP="00B80C60">
      <w:pPr>
        <w:pStyle w:val="9"/>
        <w:tabs>
          <w:tab w:val="left" w:pos="567"/>
        </w:tabs>
        <w:ind w:left="-284" w:firstLine="0"/>
      </w:pPr>
      <w:r>
        <w:pict>
          <v:rect id="_x0000_s1292" style="position:absolute;left:0;text-align:left;margin-left:33.55pt;margin-top:32.45pt;width:352.4pt;height:24.4pt;z-index:251682816;v-text-anchor:middle" strokeweight="1pt">
            <v:textbox style="mso-next-textbox:#_x0000_s1292">
              <w:txbxContent>
                <w:p w:rsidR="009810C2" w:rsidRPr="001230B8" w:rsidRDefault="009810C2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  <w:r w:rsidR="00B66D43" w:rsidRPr="002F0BE4">
        <w:t xml:space="preserve">      да</w: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8" type="#_x0000_t32" style="position:absolute;left:0;text-align:left;margin-left:12.9pt;margin-top:18.25pt;width:20.65pt;height:0;flip:x;z-index:251696128" o:connectortype="straight"/>
        </w:pict>
      </w:r>
      <w:r>
        <w:rPr>
          <w:noProof/>
        </w:rPr>
        <w:pict>
          <v:shape id="_x0000_s1303" type="#_x0000_t32" style="position:absolute;left:0;text-align:left;margin-left:-34.95pt;margin-top:18.25pt;width:0;height:169.95pt;flip:y;z-index:25169408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9D6499" w:rsidRPr="002F0BE4" w:rsidTr="009D6499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нет</w:t>
            </w:r>
          </w:p>
        </w:tc>
      </w:tr>
    </w:tbl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0" type="#_x0000_t32" style="position:absolute;left:0;text-align:left;margin-left:223pt;margin-top:7.55pt;width:0;height:53.75pt;z-index:251691008;mso-position-horizontal-relative:text;mso-position-vertical-relative:text" o:connectortype="straigh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rect id="Прямоугольник 32" o:spid="_x0000_s1280" style="position:absolute;left:0;text-align:left;margin-left:37.85pt;margin-top:9pt;width:352.4pt;height:34pt;z-index:251670528;visibility:visible;v-text-anchor:middle" strokeweight="1pt">
            <v:textbox style="mso-next-textbox:#Прямоугольник 32">
              <w:txbxContent>
                <w:p w:rsidR="009810C2" w:rsidRPr="001230B8" w:rsidRDefault="009810C2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shape id="_x0000_s1294" type="#_x0000_t32" style="position:absolute;left:0;text-align:left;margin-left:222.9pt;margin-top:18.35pt;width:.1pt;height:46.45pt;flip:x;z-index:251684864;v-text-anchor:middle" o:connectortype="straight" strokeweight=".5pt">
            <v:stroke endarrow="block"/>
          </v:shape>
        </w:pic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rect id="_x0000_s1288" style="position:absolute;left:0;text-align:left;margin-left:242.3pt;margin-top:4.5pt;width:37.2pt;height:19.5pt;flip:y;z-index:251678720;v-text-anchor:middle" stroked="f" strokeweight="2pt">
            <v:textbox style="mso-next-textbox:#_x0000_s1288">
              <w:txbxContent>
                <w:p w:rsidR="009810C2" w:rsidRDefault="009810C2" w:rsidP="009D649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pict>
          <v:rect id="_x0000_s1281" style="position:absolute;left:0;text-align:left;margin-left:34.4pt;margin-top:15.55pt;width:352.4pt;height:37.55pt;z-index:251671552;visibility:visible;v-text-anchor:middle" strokeweight="1pt">
            <v:textbox style="mso-next-textbox:#_x0000_s1281">
              <w:txbxContent>
                <w:p w:rsidR="009810C2" w:rsidRPr="001230B8" w:rsidRDefault="009810C2" w:rsidP="009D6499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90" style="position:absolute;left:0;text-align:left;margin-left:426.75pt;margin-top:-.05pt;width:32.25pt;height:22.5pt;z-index:251680768;v-text-anchor:middle" stroked="f" strokeweight="2pt">
            <v:textbox style="mso-next-textbox:#_x0000_s1290">
              <w:txbxContent>
                <w:p w:rsidR="009810C2" w:rsidRDefault="009810C2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D6499" w:rsidRPr="002F0BE4" w:rsidRDefault="002D5A54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297" type="#_x0000_t32" style="position:absolute;left:0;text-align:left;margin-left:-34.95pt;margin-top:12.65pt;width:68.5pt;height:0;z-index:251687936" o:connectortype="straight">
            <v:stroke endarrow="block"/>
          </v:shape>
        </w:pict>
      </w:r>
      <w:r>
        <w:pict>
          <v:shape id="_x0000_s1272" type="#_x0000_t32" style="position:absolute;left:0;text-align:left;margin-left:25.95pt;margin-top:3.75pt;width:0;height:0;z-index:251662336" o:connectortype="straigh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1230B8" w:rsidRPr="002F0BE4" w:rsidRDefault="001230B8" w:rsidP="00B80C60">
      <w:pPr>
        <w:pStyle w:val="9"/>
        <w:tabs>
          <w:tab w:val="left" w:pos="567"/>
        </w:tabs>
        <w:ind w:left="-284"/>
        <w:sectPr w:rsidR="001230B8" w:rsidRPr="002F0BE4" w:rsidSect="003F4B76"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F94B7A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Pr="002F0BE4" w:rsidRDefault="00F63856" w:rsidP="00B80C60">
      <w:pPr>
        <w:pStyle w:val="9"/>
        <w:tabs>
          <w:tab w:val="left" w:pos="56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Журнал регистрации градостроительных планов земельного участка</w:t>
      </w:r>
    </w:p>
    <w:p w:rsidR="00F63856" w:rsidRPr="002F0BE4" w:rsidRDefault="00F63856" w:rsidP="00B80C60">
      <w:pPr>
        <w:tabs>
          <w:tab w:val="left" w:pos="567"/>
        </w:tabs>
        <w:ind w:left="-284"/>
        <w:rPr>
          <w:color w:val="auto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2F0BE4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№ и дата </w:t>
            </w:r>
            <w:r w:rsidR="00A7268D" w:rsidRPr="002F0BE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ГПЗУ</w:t>
            </w: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7323" w:rsidRPr="002F0BE4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</w:tr>
      <w:tr w:rsidR="00357323" w:rsidRPr="002F0BE4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tabs>
                <w:tab w:val="left" w:pos="567"/>
              </w:tabs>
              <w:ind w:left="-284"/>
              <w:jc w:val="center"/>
              <w:rPr>
                <w:color w:val="auto"/>
                <w:szCs w:val="28"/>
              </w:rPr>
            </w:pPr>
          </w:p>
        </w:tc>
      </w:tr>
    </w:tbl>
    <w:p w:rsidR="00F63856" w:rsidRPr="002F0BE4" w:rsidRDefault="00F63856" w:rsidP="00B80C60">
      <w:pPr>
        <w:tabs>
          <w:tab w:val="left" w:pos="567"/>
        </w:tabs>
        <w:autoSpaceDE w:val="0"/>
        <w:autoSpaceDN w:val="0"/>
        <w:adjustRightInd w:val="0"/>
        <w:ind w:left="-284" w:firstLine="708"/>
        <w:jc w:val="both"/>
        <w:rPr>
          <w:color w:val="auto"/>
        </w:rPr>
      </w:pPr>
    </w:p>
    <w:p w:rsidR="00B94E44" w:rsidRPr="002F0BE4" w:rsidRDefault="00B94E44" w:rsidP="00B80C60">
      <w:pPr>
        <w:tabs>
          <w:tab w:val="left" w:pos="567"/>
        </w:tabs>
        <w:ind w:left="-284"/>
        <w:rPr>
          <w:color w:val="auto"/>
        </w:rPr>
      </w:pP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rPr>
          <w:szCs w:val="28"/>
        </w:rPr>
      </w:pPr>
    </w:p>
    <w:sectPr w:rsidR="00941FE2" w:rsidRPr="002F0BE4" w:rsidSect="00F94B7A">
      <w:pgSz w:w="16838" w:h="11906" w:orient="landscape"/>
      <w:pgMar w:top="284" w:right="1529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54" w:rsidRDefault="002D5A54" w:rsidP="00297B3C">
      <w:r>
        <w:separator/>
      </w:r>
    </w:p>
  </w:endnote>
  <w:endnote w:type="continuationSeparator" w:id="0">
    <w:p w:rsidR="002D5A54" w:rsidRDefault="002D5A54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 Cy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54" w:rsidRDefault="002D5A54" w:rsidP="00297B3C">
      <w:r>
        <w:separator/>
      </w:r>
    </w:p>
  </w:footnote>
  <w:footnote w:type="continuationSeparator" w:id="0">
    <w:p w:rsidR="002D5A54" w:rsidRDefault="002D5A54" w:rsidP="00297B3C">
      <w:r>
        <w:continuationSeparator/>
      </w:r>
    </w:p>
  </w:footnote>
  <w:footnote w:id="1">
    <w:p w:rsidR="009810C2" w:rsidRDefault="009810C2" w:rsidP="00B05A53">
      <w:pPr>
        <w:pStyle w:val="a6"/>
        <w:ind w:firstLine="142"/>
      </w:pPr>
    </w:p>
  </w:footnote>
  <w:footnote w:id="2">
    <w:p w:rsidR="009810C2" w:rsidRPr="00B05A53" w:rsidRDefault="009810C2" w:rsidP="00926E51">
      <w:pPr>
        <w:pStyle w:val="a6"/>
        <w:ind w:left="-567" w:firstLine="709"/>
        <w:rPr>
          <w:sz w:val="22"/>
          <w:szCs w:val="22"/>
        </w:rPr>
      </w:pPr>
    </w:p>
  </w:footnote>
  <w:footnote w:id="3">
    <w:p w:rsidR="009810C2" w:rsidRPr="005F3704" w:rsidRDefault="009810C2" w:rsidP="005F3704">
      <w:pPr>
        <w:pStyle w:val="9"/>
        <w:ind w:left="-567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2C1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83D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380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225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4BDB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78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6CF8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3CD9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6DA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5A54"/>
    <w:rsid w:val="002D605D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BE4"/>
    <w:rsid w:val="002F0DD5"/>
    <w:rsid w:val="002F0E3D"/>
    <w:rsid w:val="002F0EF4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660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2AD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6F4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02E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B76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3F7C48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6C5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60D"/>
    <w:rsid w:val="004B4B3E"/>
    <w:rsid w:val="004B4BDA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EC2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1F47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1ED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04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0AF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83A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44E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27F58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ADE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414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468"/>
    <w:rsid w:val="00980728"/>
    <w:rsid w:val="0098086A"/>
    <w:rsid w:val="009810C2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0AB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34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3AF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87B8E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2B4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FB5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41F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5AF9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C60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1D0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7BC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3FA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892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40C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0B4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574E"/>
    <w:rsid w:val="00CC637C"/>
    <w:rsid w:val="00CC6966"/>
    <w:rsid w:val="00CC7004"/>
    <w:rsid w:val="00CC71B4"/>
    <w:rsid w:val="00CC73FA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07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445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A7C20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2FA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12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4B7A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940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  <o:rules v:ext="edit">
        <o:r id="V:Rule1" type="connector" idref="#_x0000_s1302"/>
        <o:r id="V:Rule2" type="connector" idref="#_x0000_s1295"/>
        <o:r id="V:Rule3" type="connector" idref="#_x0000_s1277"/>
        <o:r id="V:Rule4" type="connector" idref="#_x0000_s1294"/>
        <o:r id="V:Rule5" type="connector" idref="#_x0000_s1275"/>
        <o:r id="V:Rule6" type="connector" idref="#_x0000_s1291"/>
        <o:r id="V:Rule7" type="connector" idref="#_x0000_s1287"/>
        <o:r id="V:Rule8" type="connector" idref="#_x0000_s1293"/>
        <o:r id="V:Rule9" type="connector" idref="#_x0000_s1278"/>
        <o:r id="V:Rule10" type="connector" idref="#_x0000_s1282"/>
        <o:r id="V:Rule11" type="connector" idref="#_x0000_s1309"/>
        <o:r id="V:Rule12" type="connector" idref="#_x0000_s1272"/>
        <o:r id="V:Rule13" type="connector" idref="#_x0000_s1306"/>
        <o:r id="V:Rule14" type="connector" idref="#_x0000_s1296"/>
        <o:r id="V:Rule15" type="connector" idref="#_x0000_s1301"/>
        <o:r id="V:Rule16" type="connector" idref="#_x0000_s1300"/>
        <o:r id="V:Rule17" type="connector" idref="#_x0000_s1308"/>
        <o:r id="V:Rule18" type="connector" idref="#_x0000_s1276"/>
        <o:r id="V:Rule19" type="connector" idref="#_x0000_s1297"/>
        <o:r id="V:Rule20" type="connector" idref="#_x0000_s1285"/>
        <o:r id="V:Rule21" type="connector" idref="#_x0000_s1279"/>
        <o:r id="V:Rule22" type="connector" idref="#_x0000_s1303"/>
      </o:rules>
    </o:shapelayout>
  </w:shapeDefaults>
  <w:decimalSymbol w:val=","/>
  <w:listSeparator w:val=";"/>
  <w14:docId w14:val="428D43FB"/>
  <w15:docId w15:val="{C5D0793D-0341-4EDC-BA28-3EE65F4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02704D"/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rsid w:val="002F0BE4"/>
    <w:pPr>
      <w:ind w:firstLine="720"/>
      <w:jc w:val="both"/>
    </w:pPr>
    <w:rPr>
      <w:b/>
      <w:emboss w:val="0"/>
      <w:color w:val="auto"/>
    </w:rPr>
  </w:style>
  <w:style w:type="character" w:customStyle="1" w:styleId="af4">
    <w:name w:val="Основной текст с отступом Знак"/>
    <w:basedOn w:val="a0"/>
    <w:link w:val="af3"/>
    <w:rsid w:val="002F0BE4"/>
    <w:rPr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F94B7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4B7A"/>
    <w:rPr>
      <w:rFonts w:ascii="Segoe UI" w:hAnsi="Segoe UI" w:cs="Segoe UI"/>
      <w:embos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520321F9D881A7897F40B1DFC22946FC0AB1F8B52C0654D5C7FB6CBA7C5F5BC17295D8418806c4y2H" TargetMode="External"/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F55C4862D283ED97AAE7D05EC5BF51305575D8F700F34FC0B66FD883DCD7DFADA0AD4D02E84040711D811B3Ee9T1M" TargetMode="External"/><Relationship Id="rId39" Type="http://schemas.openxmlformats.org/officeDocument/2006/relationships/hyperlink" Target="consultantplus://offline/ref=75E6520321F9D881A7897F40B1DFC22945FD0FB4FCB62C0654D5C7FB6CBA7C5F5BC17295D841880Ec4y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5C4862D283ED97AAE7D05EC5BF51305575D8F700F34FC0B66FD883DCD7DFADA0AD4D02E84040711D811B3Ee9T1M" TargetMode="External"/><Relationship Id="rId34" Type="http://schemas.openxmlformats.org/officeDocument/2006/relationships/hyperlink" Target="consultantplus://offline/ref=C46E7F83660380FE35B0647FEDDB265DF301BD0E1DB0EBFB10090A060B8E8186DD6A4D1C8C6CF292CDD11134a1u4J" TargetMode="External"/><Relationship Id="rId42" Type="http://schemas.openxmlformats.org/officeDocument/2006/relationships/hyperlink" Target="consultantplus://offline/ref=B152CC242B2AB21E5FBAEEA88876C39C55CC16D81E148F62CDA70AB43Eg3U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6E7F83660380FE35B0647FEDDB265DF301BD0E1DB0EBFB10090A060B8E8186DD6A4D1C8C6CF292CDD11233a1u3J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F55C4862D283ED97AAE7D05EC5BF51305575D8F700F34FC0B66FD883DCD7DFADA0AD4D02E84040711D811B3Ee9T1M" TargetMode="External"/><Relationship Id="rId33" Type="http://schemas.openxmlformats.org/officeDocument/2006/relationships/hyperlink" Target="consultantplus://offline/ref=75E6520321F9D881A7897F40B1DFC22945FD0FB4FCB62C0654D5C7FB6CBA7C5F5BC17295D841880Ec4y7H" TargetMode="External"/><Relationship Id="rId38" Type="http://schemas.openxmlformats.org/officeDocument/2006/relationships/hyperlink" Target="consultantplus://offline/ref=85AEAB91ACF5B88FBC4B43D9803EC8473DAC474484EFC839C483C281D5129CC63B1591B5F51Fu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F55C4862D283ED97AAE7D05EC5BF51305575D8F700F34FC0B66FD883DCD7DFADA0AD4D02E84040711D811B3Fe9T2M" TargetMode="External"/><Relationship Id="rId29" Type="http://schemas.openxmlformats.org/officeDocument/2006/relationships/hyperlink" Target="consultantplus://offline/ref=694B5C485191EC658AEBBC64A820C4AACDD5E2BE982A916689D3CE0F7094F630C042643816351BBC369F6FA151S7K" TargetMode="External"/><Relationship Id="rId41" Type="http://schemas.openxmlformats.org/officeDocument/2006/relationships/hyperlink" Target="consultantplus://offline/ref=B152CC242B2AB21E5FBAEEA88876C39C55CC17D11D108F62CDA70AB43Eg3U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vadmin.ru/" TargetMode="External"/><Relationship Id="rId24" Type="http://schemas.openxmlformats.org/officeDocument/2006/relationships/hyperlink" Target="consultantplus://offline/ref=F55C4862D283ED97AAE7D05EC5BF51305575D8F700F34FC0B66FD883DCD7DFADA0AD4D02E84040711D811B30e9TDM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consultantplus://offline/ref=9778F1D35C9F7A2E7A14CBC1C9EC310B9169A5939426540398ED8A8AD02AD9BC0AE2CC7A586F75F3e354L" TargetMode="External"/><Relationship Id="rId40" Type="http://schemas.openxmlformats.org/officeDocument/2006/relationships/hyperlink" Target="consultantplus://offline/ref=B152CC242B2AB21E5FBAF0A59E1A9F9353C749D41B128C3594F00CE36167C6A533D4845BAD11A9CE99170975gB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F55C4862D283ED97AAE7D05EC5BF51305575D8F700F34FC0B66FD883DCD7DFADA0AD4D02E84040711D811B3Ee9T1M" TargetMode="External"/><Relationship Id="rId28" Type="http://schemas.openxmlformats.org/officeDocument/2006/relationships/hyperlink" Target="consultantplus://offline/ref=694B5C485191EC658AEBBC64A820C4AACDD5E2BE982A916689D3CE0F7094F630C042643816351BBC369F6CAD51SFK" TargetMode="External"/><Relationship Id="rId36" Type="http://schemas.openxmlformats.org/officeDocument/2006/relationships/hyperlink" Target="consultantplus://offline/ref=694B5C485191EC658AEBBC64A820C4AACDD5E2BE982A916689D3CE0F7094F630C042643816351BBC369F6DA251S6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F55C4862D283ED97AAE7D05EC5BF51305575D8F700F34FC0B66FD883DCD7DFADA0AD4D02E84040711D811B30e9T6M" TargetMode="External"/><Relationship Id="rId31" Type="http://schemas.openxmlformats.org/officeDocument/2006/relationships/hyperlink" Target="consultantplus://offline/ref=694B5C485191EC658AEBBC64A820C4AACDD5E2BE982A916689D3CE0F7094F630C042643816351BBC369F6DA551SC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ivadmin.ru/" TargetMode="External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F55C4862D283ED97AAE7D05EC5BF51305575D8F700F34FC0B66FD883DCD7DFADA0AD4D02E84040711D811B30e9T6M" TargetMode="External"/><Relationship Id="rId27" Type="http://schemas.openxmlformats.org/officeDocument/2006/relationships/hyperlink" Target="consultantplus://offline/ref=F55C4862D283ED97AAE7CE53D3D30D3F537E84F803F04391E33BDED48387D9F8E0ED4B57AB044D71e1TCM" TargetMode="External"/><Relationship Id="rId30" Type="http://schemas.openxmlformats.org/officeDocument/2006/relationships/hyperlink" Target="consultantplus://offline/ref=694B5C485191EC658AEBA269BE4C98A5C8D7BDBA9C2C9231D084C8582FC4F0658002626D557116B553SEK" TargetMode="External"/><Relationship Id="rId35" Type="http://schemas.openxmlformats.org/officeDocument/2006/relationships/hyperlink" Target="consultantplus://offline/ref=694B5C485191EC658AEBBC64A820C4AACDD5E2BE982A916689D3CE0F7094F630C042643816351BBC369F6FA451S6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8A1F-16EE-4220-BA47-2DC78D45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23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59474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User</cp:lastModifiedBy>
  <cp:revision>72</cp:revision>
  <cp:lastPrinted>2017-09-18T08:58:00Z</cp:lastPrinted>
  <dcterms:created xsi:type="dcterms:W3CDTF">2017-05-16T13:41:00Z</dcterms:created>
  <dcterms:modified xsi:type="dcterms:W3CDTF">2020-05-22T10:36:00Z</dcterms:modified>
</cp:coreProperties>
</file>