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BE" w:rsidRDefault="00B90820">
      <w:pPr>
        <w:pStyle w:val="30"/>
        <w:framePr w:w="13432" w:h="740" w:hRule="exact" w:wrap="none" w:vAnchor="page" w:hAnchor="page" w:x="2327" w:y="208"/>
        <w:shd w:val="clear" w:color="auto" w:fill="auto"/>
        <w:spacing w:after="0"/>
        <w:ind w:left="10040"/>
      </w:pPr>
      <w:r>
        <w:t>распоряжению администрации Приволжского муниципального района от 21.03.2014 № 103-р</w:t>
      </w:r>
    </w:p>
    <w:p w:rsidR="001C76BE" w:rsidRDefault="00B90820">
      <w:pPr>
        <w:pStyle w:val="20"/>
        <w:framePr w:w="13432" w:h="1433" w:hRule="exact" w:wrap="none" w:vAnchor="page" w:hAnchor="page" w:x="2327" w:y="1218"/>
        <w:shd w:val="clear" w:color="auto" w:fill="auto"/>
        <w:spacing w:before="0"/>
        <w:ind w:left="20" w:right="1242"/>
      </w:pPr>
      <w:r>
        <w:t>СВЕДЕНИЯ</w:t>
      </w:r>
    </w:p>
    <w:p w:rsidR="001C76BE" w:rsidRDefault="00B90820">
      <w:pPr>
        <w:pStyle w:val="20"/>
        <w:framePr w:w="13432" w:h="1433" w:hRule="exact" w:wrap="none" w:vAnchor="page" w:hAnchor="page" w:x="2327" w:y="1218"/>
        <w:shd w:val="clear" w:color="auto" w:fill="auto"/>
        <w:spacing w:before="0"/>
        <w:ind w:left="20" w:right="1242"/>
      </w:pPr>
      <w:r>
        <w:t>о доходах, расходах, об имуществе и обязательствах имущественного</w:t>
      </w:r>
      <w:r>
        <w:br/>
        <w:t xml:space="preserve">характера </w:t>
      </w:r>
      <w:r w:rsidR="00264D09">
        <w:t>Главы Приволжского муниципального</w:t>
      </w:r>
      <w:r>
        <w:t xml:space="preserve"> района, его </w:t>
      </w:r>
      <w:r>
        <w:t>супруги (супруга)</w:t>
      </w:r>
    </w:p>
    <w:p w:rsidR="001C76BE" w:rsidRDefault="00B90820">
      <w:pPr>
        <w:pStyle w:val="20"/>
        <w:framePr w:w="13432" w:h="1433" w:hRule="exact" w:wrap="none" w:vAnchor="page" w:hAnchor="page" w:x="2327" w:y="1218"/>
        <w:shd w:val="clear" w:color="auto" w:fill="auto"/>
        <w:spacing w:before="0"/>
        <w:ind w:left="20" w:right="1242"/>
      </w:pPr>
      <w:r>
        <w:t>и несовершеннолетних детей</w:t>
      </w:r>
      <w:r>
        <w:br/>
        <w:t>за период с 1 января 2019 года по 31 декабря 2019 года</w:t>
      </w:r>
    </w:p>
    <w:p w:rsidR="00A36038" w:rsidRDefault="00A36038">
      <w:pPr>
        <w:pStyle w:val="20"/>
        <w:framePr w:w="13432" w:h="1433" w:hRule="exact" w:wrap="none" w:vAnchor="page" w:hAnchor="page" w:x="2327" w:y="1218"/>
        <w:shd w:val="clear" w:color="auto" w:fill="auto"/>
        <w:spacing w:before="0"/>
        <w:ind w:left="20" w:right="1242"/>
      </w:pPr>
      <w:bookmarkStart w:id="0" w:name="_GoBack"/>
      <w:bookmarkEnd w:id="0"/>
    </w:p>
    <w:tbl>
      <w:tblPr>
        <w:tblOverlap w:val="never"/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1148"/>
        <w:gridCol w:w="1127"/>
        <w:gridCol w:w="1141"/>
        <w:gridCol w:w="1296"/>
        <w:gridCol w:w="1703"/>
        <w:gridCol w:w="1605"/>
        <w:gridCol w:w="814"/>
        <w:gridCol w:w="1271"/>
        <w:gridCol w:w="2877"/>
      </w:tblGrid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  <w:jc w:val="left"/>
            </w:pPr>
            <w:proofErr w:type="spellStart"/>
            <w:r>
              <w:rPr>
                <w:rStyle w:val="210pt"/>
              </w:rPr>
              <w:t>Деклари</w:t>
            </w:r>
            <w:proofErr w:type="spellEnd"/>
            <w:r>
              <w:rPr>
                <w:rStyle w:val="210pt"/>
              </w:rPr>
              <w:softHyphen/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  <w:jc w:val="left"/>
            </w:pPr>
            <w:proofErr w:type="spellStart"/>
            <w:r>
              <w:rPr>
                <w:rStyle w:val="210pt"/>
              </w:rPr>
              <w:t>рованный</w:t>
            </w:r>
            <w:proofErr w:type="spellEnd"/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10pt"/>
              </w:rPr>
              <w:t>годовой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доход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(руб.)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Перечень объектов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недвижимого имущества, находящегося в пользовании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6BE" w:rsidRDefault="00B90820" w:rsidP="0077177B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r>
              <w:rPr>
                <w:rStyle w:val="210pt"/>
              </w:rPr>
              <w:t>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      </w: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3118"/>
        </w:trPr>
        <w:tc>
          <w:tcPr>
            <w:tcW w:w="2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вид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10pt"/>
              </w:rPr>
              <w:t>объектов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10pt"/>
              </w:rPr>
              <w:t>недви</w:t>
            </w:r>
            <w:proofErr w:type="spellEnd"/>
            <w:r>
              <w:rPr>
                <w:rStyle w:val="210pt"/>
              </w:rPr>
              <w:softHyphen/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  <w:ind w:left="180"/>
              <w:jc w:val="left"/>
            </w:pPr>
            <w:proofErr w:type="spellStart"/>
            <w:r>
              <w:rPr>
                <w:rStyle w:val="210pt"/>
              </w:rPr>
              <w:t>жимости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площадь (кв. м)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  <w:ind w:left="380"/>
              <w:jc w:val="left"/>
            </w:pPr>
            <w:r>
              <w:rPr>
                <w:rStyle w:val="210pt"/>
              </w:rPr>
              <w:t>страна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  <w:ind w:left="380"/>
              <w:jc w:val="left"/>
            </w:pPr>
            <w:proofErr w:type="spellStart"/>
            <w:r>
              <w:rPr>
                <w:rStyle w:val="210pt"/>
              </w:rPr>
              <w:t>распо</w:t>
            </w:r>
            <w:proofErr w:type="spellEnd"/>
            <w:r>
              <w:rPr>
                <w:rStyle w:val="210pt"/>
              </w:rPr>
              <w:softHyphen/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after="1200" w:line="230" w:lineRule="exact"/>
            </w:pPr>
            <w:proofErr w:type="spellStart"/>
            <w:r>
              <w:rPr>
                <w:rStyle w:val="210pt"/>
              </w:rPr>
              <w:t>ложения</w:t>
            </w:r>
            <w:proofErr w:type="spellEnd"/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1200" w:line="200" w:lineRule="exact"/>
              <w:ind w:left="38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транспортные средства (с указанием вида и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марки)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вид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объектов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10pt"/>
              </w:rPr>
              <w:t>недви</w:t>
            </w:r>
            <w:proofErr w:type="spellEnd"/>
            <w:r>
              <w:rPr>
                <w:rStyle w:val="210pt"/>
              </w:rPr>
              <w:softHyphen/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10pt"/>
              </w:rPr>
              <w:t>жимости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4" w:lineRule="exact"/>
            </w:pPr>
            <w:r>
              <w:rPr>
                <w:rStyle w:val="210pt"/>
              </w:rPr>
              <w:t>площадь (кв.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страна</w:t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10pt"/>
              </w:rPr>
              <w:t>распо</w:t>
            </w:r>
            <w:proofErr w:type="spellEnd"/>
            <w:r>
              <w:rPr>
                <w:rStyle w:val="210pt"/>
              </w:rPr>
              <w:softHyphen/>
            </w:r>
          </w:p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10pt"/>
              </w:rPr>
              <w:t>ложения</w:t>
            </w:r>
            <w:proofErr w:type="spellEnd"/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 w:rsidP="003B71B6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Мельникова Ирина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 w:rsidP="002C2AD6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1391302,8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77177B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0pt"/>
              </w:rPr>
              <w:t>Т</w:t>
            </w:r>
            <w:r w:rsidR="00B90820">
              <w:rPr>
                <w:rStyle w:val="210pt"/>
              </w:rPr>
              <w:t>рехкомнат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Автомобиль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Земельный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 w:rsidP="003B71B6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Викторовна</w:t>
            </w:r>
            <w:r w:rsidR="00264D09">
              <w:rPr>
                <w:rStyle w:val="210pt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ная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«Форд Фокус»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участок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3B71B6" w:rsidP="003B71B6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</w:t>
            </w:r>
            <w:r w:rsidR="00B90820">
              <w:rPr>
                <w:rStyle w:val="210pt"/>
              </w:rPr>
              <w:t>лава Приволжского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квартира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2011 </w:t>
            </w:r>
            <w:proofErr w:type="spellStart"/>
            <w:r>
              <w:rPr>
                <w:rStyle w:val="210pt"/>
              </w:rPr>
              <w:t>г</w:t>
            </w:r>
            <w:r w:rsidR="00264D09">
              <w:rPr>
                <w:rStyle w:val="210pt"/>
              </w:rPr>
              <w:t>.в</w:t>
            </w:r>
            <w:proofErr w:type="spellEnd"/>
            <w:r w:rsidR="00264D09">
              <w:rPr>
                <w:rStyle w:val="210pt"/>
              </w:rPr>
              <w:t>.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 w:rsidP="003B71B6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муниципального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0pt"/>
              </w:rPr>
              <w:t>Двухкомна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17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B90820" w:rsidP="003B71B6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района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0pt"/>
              </w:rPr>
              <w:t>тная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61,4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Россия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7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квартира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Супруг (супруга)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 w:rsidP="002C2AD6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Земельный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77177B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</w:t>
            </w:r>
            <w:r w:rsidR="00B90820">
              <w:rPr>
                <w:rStyle w:val="210pt"/>
              </w:rPr>
              <w:t>рехкомнатна</w:t>
            </w:r>
            <w:r>
              <w:rPr>
                <w:rStyle w:val="210pt"/>
              </w:rPr>
              <w:t>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(без указания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участок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квартира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Ф.И.О.)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Двухкомнатна</w:t>
            </w:r>
            <w:r w:rsidR="0077177B">
              <w:rPr>
                <w:rStyle w:val="210pt"/>
              </w:rPr>
              <w:t>я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  <w:tr w:rsidR="001C76BE" w:rsidTr="002C2AD6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E" w:rsidRDefault="001C76BE">
            <w:pPr>
              <w:framePr w:w="15278" w:h="6296" w:wrap="none" w:vAnchor="page" w:hAnchor="page" w:x="941" w:y="2603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квартира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61,4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E" w:rsidRDefault="00B90820">
            <w:pPr>
              <w:pStyle w:val="20"/>
              <w:framePr w:w="15278" w:h="6296" w:wrap="none" w:vAnchor="page" w:hAnchor="page" w:x="941" w:y="260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Россия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BE" w:rsidRDefault="001C76BE" w:rsidP="0077177B">
            <w:pPr>
              <w:framePr w:w="15278" w:h="6296" w:wrap="none" w:vAnchor="page" w:hAnchor="page" w:x="941" w:y="2603"/>
              <w:jc w:val="center"/>
              <w:rPr>
                <w:sz w:val="10"/>
                <w:szCs w:val="10"/>
              </w:rPr>
            </w:pPr>
          </w:p>
        </w:tc>
      </w:tr>
    </w:tbl>
    <w:p w:rsidR="001C76BE" w:rsidRDefault="00B90820">
      <w:pPr>
        <w:pStyle w:val="20"/>
        <w:framePr w:wrap="none" w:vAnchor="page" w:hAnchor="page" w:x="2327" w:y="9193"/>
        <w:shd w:val="clear" w:color="auto" w:fill="auto"/>
        <w:spacing w:before="0" w:line="240" w:lineRule="exact"/>
        <w:ind w:left="9100"/>
        <w:jc w:val="left"/>
      </w:pPr>
      <w:r>
        <w:t>(подпись, дата)</w:t>
      </w:r>
    </w:p>
    <w:p w:rsidR="001C76BE" w:rsidRDefault="001C76BE">
      <w:pPr>
        <w:rPr>
          <w:sz w:val="2"/>
          <w:szCs w:val="2"/>
        </w:rPr>
      </w:pPr>
    </w:p>
    <w:sectPr w:rsidR="001C76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20" w:rsidRDefault="00B90820">
      <w:r>
        <w:separator/>
      </w:r>
    </w:p>
  </w:endnote>
  <w:endnote w:type="continuationSeparator" w:id="0">
    <w:p w:rsidR="00B90820" w:rsidRDefault="00B9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20" w:rsidRDefault="00B90820"/>
  </w:footnote>
  <w:footnote w:type="continuationSeparator" w:id="0">
    <w:p w:rsidR="00B90820" w:rsidRDefault="00B908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BE"/>
    <w:rsid w:val="001C76BE"/>
    <w:rsid w:val="00264D09"/>
    <w:rsid w:val="002C2AD6"/>
    <w:rsid w:val="003B71B6"/>
    <w:rsid w:val="0077177B"/>
    <w:rsid w:val="00A36038"/>
    <w:rsid w:val="00B90820"/>
    <w:rsid w:val="00C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3B24"/>
  <w15:docId w15:val="{5CD51FA3-47BC-4598-B372-517302E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2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Хапаева Ольга Вадимовна</dc:creator>
  <cp:lastModifiedBy>Хапаева Ольга Владимировна</cp:lastModifiedBy>
  <cp:revision>7</cp:revision>
  <dcterms:created xsi:type="dcterms:W3CDTF">2020-08-11T09:59:00Z</dcterms:created>
  <dcterms:modified xsi:type="dcterms:W3CDTF">2020-08-11T10:08:00Z</dcterms:modified>
</cp:coreProperties>
</file>