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CE" w:rsidRPr="008A01CE" w:rsidRDefault="008A01CE" w:rsidP="008A0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1C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Вопрос:</w:t>
      </w:r>
      <w:r w:rsidRPr="008A01C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br/>
      </w:r>
    </w:p>
    <w:p w:rsidR="008A01CE" w:rsidRDefault="008A01CE" w:rsidP="008A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A01C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 формируется Перечень имущества для оказания имущественной поддержки субъектам МСП?</w:t>
      </w:r>
    </w:p>
    <w:p w:rsidR="008A01CE" w:rsidRPr="008A01CE" w:rsidRDefault="008A01CE" w:rsidP="008A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8A01CE" w:rsidRPr="008A01CE" w:rsidRDefault="008A01CE" w:rsidP="008A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8A01C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Ответ:</w:t>
      </w:r>
    </w:p>
    <w:p w:rsidR="008A01CE" w:rsidRDefault="008A01CE" w:rsidP="008A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8A01C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Перечень имущества для оказания имущественной поддержки субъектам МСП</w:t>
      </w:r>
      <w:r w:rsidRPr="008A01C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находящегося в собственности Приволжского муниципального района и Приволжского городского поселения, формируется в соответствии с НПА: </w:t>
      </w:r>
    </w:p>
    <w:p w:rsidR="008A01CE" w:rsidRPr="008A01CE" w:rsidRDefault="008A01CE" w:rsidP="008A0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8A01CE" w:rsidRDefault="008A01CE" w:rsidP="008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CE">
        <w:rPr>
          <w:rFonts w:ascii="Times New Roman" w:hAnsi="Times New Roman" w:cs="Times New Roman"/>
          <w:sz w:val="28"/>
          <w:szCs w:val="28"/>
        </w:rPr>
        <w:t>- Решение Совета Приволжского муниципального района от 29.11.2018 №80 «</w:t>
      </w:r>
      <w:bookmarkStart w:id="0" w:name="_Hlk46822465"/>
      <w:r w:rsidRPr="008A01C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</w:t>
      </w:r>
      <w:bookmarkEnd w:id="0"/>
      <w:r w:rsidRPr="008A01CE">
        <w:rPr>
          <w:rFonts w:ascii="Times New Roman" w:hAnsi="Times New Roman" w:cs="Times New Roman"/>
          <w:sz w:val="28"/>
          <w:szCs w:val="28"/>
        </w:rPr>
        <w:t>»</w:t>
      </w:r>
    </w:p>
    <w:p w:rsidR="008A01CE" w:rsidRPr="008A01CE" w:rsidRDefault="008A01CE" w:rsidP="008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A01CE" w:rsidRPr="008A01CE" w:rsidRDefault="008A01CE" w:rsidP="008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CE">
        <w:rPr>
          <w:rFonts w:ascii="Times New Roman" w:hAnsi="Times New Roman" w:cs="Times New Roman"/>
          <w:sz w:val="28"/>
          <w:szCs w:val="28"/>
        </w:rPr>
        <w:t>- Решение Совета Приволжского городского поселения от 28.11.2020 №54 «</w:t>
      </w:r>
      <w:r w:rsidRPr="008A01C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имущества, находящегося в собственности Приволжского городского поселения</w:t>
      </w:r>
      <w:r w:rsidRPr="008A01CE">
        <w:rPr>
          <w:rFonts w:ascii="Times New Roman" w:hAnsi="Times New Roman" w:cs="Times New Roman"/>
          <w:sz w:val="28"/>
          <w:szCs w:val="28"/>
        </w:rPr>
        <w:t>»</w:t>
      </w:r>
    </w:p>
    <w:p w:rsidR="008A01CE" w:rsidRDefault="008A01CE" w:rsidP="008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CE" w:rsidRPr="008A01CE" w:rsidRDefault="008A01CE" w:rsidP="008A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CE">
        <w:rPr>
          <w:rFonts w:ascii="Times New Roman" w:hAnsi="Times New Roman" w:cs="Times New Roman"/>
          <w:sz w:val="28"/>
          <w:szCs w:val="28"/>
        </w:rPr>
        <w:t xml:space="preserve">(ссылка: </w:t>
      </w:r>
      <w:hyperlink r:id="rId4" w:history="1">
        <w:r w:rsidRPr="008A01CE">
          <w:rPr>
            <w:rStyle w:val="a4"/>
            <w:rFonts w:ascii="Times New Roman" w:hAnsi="Times New Roman" w:cs="Times New Roman"/>
            <w:sz w:val="28"/>
            <w:szCs w:val="28"/>
          </w:rPr>
          <w:t>https://privadmin.ru/r/right-links/imushhestvennaya-podderzhka-subektov-malogo-i-srednego-predprinimatelstva/normativnyie-pravovyie-aktyi/poryadok-formirovaniya-i-vedeniya-perechnej,-predostavleniya-imushhestva-iz-perechnej/</w:t>
        </w:r>
      </w:hyperlink>
      <w:r w:rsidRPr="008A01CE">
        <w:rPr>
          <w:rFonts w:ascii="Times New Roman" w:hAnsi="Times New Roman" w:cs="Times New Roman"/>
          <w:sz w:val="28"/>
          <w:szCs w:val="28"/>
        </w:rPr>
        <w:t>)</w:t>
      </w:r>
    </w:p>
    <w:sectPr w:rsidR="008A01CE" w:rsidRPr="008A01CE" w:rsidSect="008A0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CE"/>
    <w:rsid w:val="008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0EC9"/>
  <w15:chartTrackingRefBased/>
  <w15:docId w15:val="{D52035B5-C2A6-4BFF-9617-C23A6DE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vadmin.ru/r/right-links/imushhestvennaya-podderzhka-subektov-malogo-i-srednego-predprinimatelstva/normativnyie-pravovyie-aktyi/poryadok-formirovaniya-i-vedeniya-perechnej,-predostavleniya-imushhestva-iz-perechn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2020-08-19T12:49:00Z</dcterms:created>
  <dcterms:modified xsi:type="dcterms:W3CDTF">2020-08-19T12:54:00Z</dcterms:modified>
</cp:coreProperties>
</file>