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351" w14:textId="0AE3338A" w:rsidR="008631E3" w:rsidRPr="00075BA4" w:rsidRDefault="008631E3" w:rsidP="008631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Приволжского муниципального района 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городского поселения «Развитие субъектов малого и среднего предпринимательства в Приволжском </w:t>
      </w:r>
      <w:r w:rsidR="0049323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45EEF">
        <w:rPr>
          <w:rFonts w:ascii="Times New Roman" w:hAnsi="Times New Roman" w:cs="Times New Roman"/>
          <w:b/>
          <w:sz w:val="28"/>
          <w:szCs w:val="28"/>
        </w:rPr>
        <w:t>21</w:t>
      </w:r>
      <w:r w:rsidR="001955F1">
        <w:rPr>
          <w:rFonts w:ascii="Times New Roman" w:hAnsi="Times New Roman" w:cs="Times New Roman"/>
          <w:b/>
          <w:sz w:val="28"/>
          <w:szCs w:val="28"/>
        </w:rPr>
        <w:t>-202</w:t>
      </w:r>
      <w:r w:rsidR="00B45EEF">
        <w:rPr>
          <w:rFonts w:ascii="Times New Roman" w:hAnsi="Times New Roman" w:cs="Times New Roman"/>
          <w:b/>
          <w:sz w:val="28"/>
          <w:szCs w:val="28"/>
        </w:rPr>
        <w:t>3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>»</w:t>
      </w:r>
    </w:p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7BE8705B" w14:textId="4F02B41F" w:rsidR="001955F1" w:rsidRDefault="00075BA4" w:rsidP="001955F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BA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1955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955F1" w:rsidRPr="001955F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Приволжского городского поселения «Развитие субъектов малого и среднего предпринимательства в Приволжском </w:t>
      </w:r>
      <w:r w:rsidR="0049323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1955F1" w:rsidRPr="001955F1">
        <w:rPr>
          <w:rFonts w:ascii="Times New Roman" w:hAnsi="Times New Roman" w:cs="Times New Roman"/>
          <w:sz w:val="28"/>
          <w:szCs w:val="28"/>
        </w:rPr>
        <w:t xml:space="preserve"> на 20</w:t>
      </w:r>
      <w:r w:rsidR="00B45EEF">
        <w:rPr>
          <w:rFonts w:ascii="Times New Roman" w:hAnsi="Times New Roman" w:cs="Times New Roman"/>
          <w:sz w:val="28"/>
          <w:szCs w:val="28"/>
        </w:rPr>
        <w:t>21</w:t>
      </w:r>
      <w:r w:rsidR="001955F1" w:rsidRPr="001955F1">
        <w:rPr>
          <w:rFonts w:ascii="Times New Roman" w:hAnsi="Times New Roman" w:cs="Times New Roman"/>
          <w:sz w:val="28"/>
          <w:szCs w:val="28"/>
        </w:rPr>
        <w:t>-202</w:t>
      </w:r>
      <w:r w:rsidR="00B45EEF">
        <w:rPr>
          <w:rFonts w:ascii="Times New Roman" w:hAnsi="Times New Roman" w:cs="Times New Roman"/>
          <w:sz w:val="28"/>
          <w:szCs w:val="28"/>
        </w:rPr>
        <w:t>3</w:t>
      </w:r>
      <w:r w:rsidR="001955F1" w:rsidRPr="001955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5D737415" w14:textId="297C27CC" w:rsidR="008631E3" w:rsidRPr="00AE0B10" w:rsidRDefault="00075BA4" w:rsidP="008631E3">
      <w:pPr>
        <w:pStyle w:val="ConsPlusNormal"/>
        <w:ind w:firstLine="709"/>
        <w:jc w:val="both"/>
        <w:rPr>
          <w:b/>
          <w:bCs/>
          <w:szCs w:val="28"/>
        </w:rPr>
      </w:pPr>
      <w:r w:rsidRPr="00B45EEF">
        <w:rPr>
          <w:rFonts w:eastAsiaTheme="minorHAnsi"/>
          <w:b/>
          <w:bCs/>
          <w:szCs w:val="28"/>
          <w:highlight w:val="yellow"/>
          <w:lang w:eastAsia="en-US"/>
        </w:rPr>
        <w:t>с</w:t>
      </w:r>
      <w:r w:rsidR="008631E3" w:rsidRPr="00B45EEF">
        <w:rPr>
          <w:rFonts w:eastAsiaTheme="minorHAnsi"/>
          <w:b/>
          <w:bCs/>
          <w:szCs w:val="28"/>
          <w:highlight w:val="yellow"/>
          <w:lang w:eastAsia="en-US"/>
        </w:rPr>
        <w:t xml:space="preserve"> </w:t>
      </w:r>
      <w:r w:rsidR="00B75A45">
        <w:rPr>
          <w:b/>
          <w:bCs/>
          <w:szCs w:val="28"/>
        </w:rPr>
        <w:t>06.08.2020-21.08.2020</w:t>
      </w:r>
    </w:p>
    <w:p w14:paraId="31393EAB" w14:textId="77777777" w:rsidR="008631E3" w:rsidRPr="008631E3" w:rsidRDefault="008631E3" w:rsidP="008631E3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1.Проведение публичных консультаций путем размещения проекта нормативного правового акта на официальном сайте 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</w:t>
            </w:r>
            <w:r w:rsidR="00945873">
              <w:rPr>
                <w:szCs w:val="28"/>
              </w:rPr>
              <w:lastRenderedPageBreak/>
              <w:t>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568BCA9C" w:rsidR="00443B5A" w:rsidRPr="001955F1" w:rsidRDefault="00B75A45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  <w:highlight w:val="yellow"/>
              </w:rPr>
              <w:lastRenderedPageBreak/>
              <w:t>06.08.2020-21.08.2020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6AE49E5F" w:rsidR="00443B5A" w:rsidRDefault="00B75A45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06.08.2020-21.08.2020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443B5A" w:rsidRDefault="00820E1C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443B5A" w:rsidRDefault="00443B5A" w:rsidP="00820E1C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Проведение опроса среди органов местного самоуправления Приволжского муниципального района с целью выяснения мнения </w:t>
            </w:r>
            <w:r w:rsidR="00820E1C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5EC5CE73" w:rsidR="00443B5A" w:rsidRPr="00B45EEF" w:rsidRDefault="00B75A45" w:rsidP="00075BA4">
            <w:pPr>
              <w:pStyle w:val="ConsPlusNormal"/>
              <w:jc w:val="both"/>
              <w:rPr>
                <w:szCs w:val="28"/>
                <w:highlight w:val="yellow"/>
              </w:rPr>
            </w:pPr>
            <w:bookmarkStart w:id="0" w:name="_GoBack"/>
            <w:bookmarkEnd w:id="0"/>
            <w:r w:rsidRPr="00B75A45">
              <w:rPr>
                <w:b/>
                <w:szCs w:val="28"/>
              </w:rPr>
              <w:t>06.08.2020-21.08.2020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3089"/>
        <w:gridCol w:w="3086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</w:t>
      </w:r>
      <w:proofErr w:type="gramStart"/>
      <w:r w:rsidRPr="00CA3E6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A3E6C">
        <w:rPr>
          <w:rFonts w:ascii="Times New Roman" w:hAnsi="Times New Roman" w:cs="Times New Roman"/>
          <w:sz w:val="28"/>
          <w:szCs w:val="28"/>
        </w:rPr>
        <w:t>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>, определены корректно; положений, создающих необоснованные административные барьеры и ограничения осуществления предпринимательской деятельности, положений, приводящих к увеличению издержек субъектов предпринимательской деятельности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A3E6C">
        <w:rPr>
          <w:rFonts w:ascii="Times New Roman" w:hAnsi="Times New Roman" w:cs="Times New Roman"/>
          <w:sz w:val="28"/>
          <w:szCs w:val="28"/>
        </w:rPr>
        <w:t>Результаты  анализа</w:t>
      </w:r>
      <w:proofErr w:type="gramEnd"/>
      <w:r w:rsidRPr="00CA3E6C">
        <w:rPr>
          <w:rFonts w:ascii="Times New Roman" w:hAnsi="Times New Roman" w:cs="Times New Roman"/>
          <w:sz w:val="28"/>
          <w:szCs w:val="28"/>
        </w:rPr>
        <w:t xml:space="preserve">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3191"/>
        <w:gridCol w:w="3444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616"/>
        <w:gridCol w:w="4196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6B1E6B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5C54B62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>: Веселова-Кубасова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75BA4"/>
    <w:rsid w:val="000E23EA"/>
    <w:rsid w:val="00101C7C"/>
    <w:rsid w:val="001955F1"/>
    <w:rsid w:val="002C64FC"/>
    <w:rsid w:val="00443B5A"/>
    <w:rsid w:val="00493230"/>
    <w:rsid w:val="004E0795"/>
    <w:rsid w:val="005B6705"/>
    <w:rsid w:val="006B5906"/>
    <w:rsid w:val="006C2F2E"/>
    <w:rsid w:val="00791A08"/>
    <w:rsid w:val="00820E1C"/>
    <w:rsid w:val="008631E3"/>
    <w:rsid w:val="00945873"/>
    <w:rsid w:val="00AE0B10"/>
    <w:rsid w:val="00B32E09"/>
    <w:rsid w:val="00B45EEF"/>
    <w:rsid w:val="00B75A45"/>
    <w:rsid w:val="00B824C1"/>
    <w:rsid w:val="00C52D84"/>
    <w:rsid w:val="00CA3E6C"/>
    <w:rsid w:val="00D33D58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559A-5664-4B53-A781-792EF4D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17</cp:revision>
  <cp:lastPrinted>2020-08-25T11:21:00Z</cp:lastPrinted>
  <dcterms:created xsi:type="dcterms:W3CDTF">2019-03-11T06:56:00Z</dcterms:created>
  <dcterms:modified xsi:type="dcterms:W3CDTF">2020-08-25T11:22:00Z</dcterms:modified>
</cp:coreProperties>
</file>