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C1" w:rsidRDefault="006849C1" w:rsidP="006849C1">
      <w:pPr>
        <w:shd w:val="clear" w:color="auto" w:fill="FFFFFF"/>
        <w:ind w:right="-5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C1" w:rsidRDefault="006849C1" w:rsidP="006849C1">
      <w:pPr>
        <w:shd w:val="clear" w:color="auto" w:fill="FFFFFF"/>
        <w:ind w:right="-53"/>
        <w:jc w:val="center"/>
        <w:rPr>
          <w:b/>
          <w:sz w:val="28"/>
          <w:szCs w:val="28"/>
        </w:rPr>
      </w:pPr>
    </w:p>
    <w:p w:rsidR="00CA131A" w:rsidRPr="003E6AC0" w:rsidRDefault="00CA131A" w:rsidP="006849C1">
      <w:pPr>
        <w:shd w:val="clear" w:color="auto" w:fill="FFFFFF"/>
        <w:ind w:right="-53"/>
        <w:jc w:val="center"/>
        <w:rPr>
          <w:b/>
          <w:sz w:val="28"/>
          <w:szCs w:val="28"/>
        </w:rPr>
      </w:pPr>
      <w:r w:rsidRPr="003E6AC0">
        <w:rPr>
          <w:b/>
          <w:sz w:val="28"/>
          <w:szCs w:val="28"/>
        </w:rPr>
        <w:t>Совет Приволжского городского поселения Приволжского муниципального района Ивановской области</w:t>
      </w:r>
    </w:p>
    <w:p w:rsidR="00CA131A" w:rsidRPr="003E6AC0" w:rsidRDefault="00CA131A" w:rsidP="00CA131A">
      <w:pPr>
        <w:shd w:val="clear" w:color="auto" w:fill="FFFFFF"/>
        <w:ind w:right="-53"/>
        <w:jc w:val="center"/>
        <w:rPr>
          <w:b/>
          <w:sz w:val="28"/>
          <w:szCs w:val="28"/>
        </w:rPr>
      </w:pPr>
    </w:p>
    <w:p w:rsidR="00CA131A" w:rsidRPr="003E6AC0" w:rsidRDefault="00CA131A" w:rsidP="00CA131A">
      <w:pPr>
        <w:shd w:val="clear" w:color="auto" w:fill="FFFFFF"/>
        <w:ind w:right="-53"/>
        <w:jc w:val="center"/>
        <w:rPr>
          <w:b/>
          <w:sz w:val="28"/>
          <w:szCs w:val="28"/>
        </w:rPr>
      </w:pPr>
      <w:r w:rsidRPr="003E6AC0">
        <w:rPr>
          <w:b/>
          <w:sz w:val="28"/>
          <w:szCs w:val="28"/>
        </w:rPr>
        <w:t>РЕШЕНИЕ</w:t>
      </w:r>
    </w:p>
    <w:p w:rsidR="00CA131A" w:rsidRPr="003E6AC0" w:rsidRDefault="00CA131A" w:rsidP="00CA131A">
      <w:pPr>
        <w:shd w:val="clear" w:color="auto" w:fill="FFFFFF"/>
        <w:ind w:right="-53"/>
        <w:jc w:val="center"/>
        <w:rPr>
          <w:b/>
          <w:sz w:val="28"/>
          <w:szCs w:val="28"/>
        </w:rPr>
      </w:pPr>
    </w:p>
    <w:p w:rsidR="00CA131A" w:rsidRPr="003E6AC0" w:rsidRDefault="00CA131A" w:rsidP="00CA131A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  <w:r w:rsidRPr="003E6AC0">
        <w:rPr>
          <w:b/>
          <w:sz w:val="28"/>
          <w:szCs w:val="28"/>
        </w:rPr>
        <w:t xml:space="preserve">от </w:t>
      </w:r>
      <w:r w:rsidR="00403EAE">
        <w:rPr>
          <w:b/>
          <w:sz w:val="28"/>
          <w:szCs w:val="28"/>
        </w:rPr>
        <w:t>23.12.</w:t>
      </w:r>
      <w:r>
        <w:rPr>
          <w:b/>
          <w:sz w:val="28"/>
          <w:szCs w:val="28"/>
        </w:rPr>
        <w:t>2020</w:t>
      </w:r>
      <w:r w:rsidRPr="003E6AC0">
        <w:rPr>
          <w:b/>
          <w:spacing w:val="-2"/>
          <w:sz w:val="28"/>
          <w:szCs w:val="28"/>
        </w:rPr>
        <w:t xml:space="preserve"> г.</w:t>
      </w:r>
      <w:r w:rsidRPr="003E6AC0">
        <w:rPr>
          <w:b/>
          <w:sz w:val="28"/>
          <w:szCs w:val="28"/>
        </w:rPr>
        <w:t xml:space="preserve">                                    № </w:t>
      </w:r>
      <w:r w:rsidR="006002E7">
        <w:rPr>
          <w:b/>
          <w:sz w:val="28"/>
          <w:szCs w:val="28"/>
        </w:rPr>
        <w:t>81</w:t>
      </w:r>
    </w:p>
    <w:p w:rsidR="00CA131A" w:rsidRDefault="00CA131A" w:rsidP="00CA131A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</w:p>
    <w:p w:rsidR="00CA131A" w:rsidRPr="003E6AC0" w:rsidRDefault="00CA131A" w:rsidP="00CA131A">
      <w:pPr>
        <w:shd w:val="clear" w:color="auto" w:fill="FFFFFF"/>
        <w:tabs>
          <w:tab w:val="left" w:leader="underscore" w:pos="0"/>
          <w:tab w:val="left" w:pos="9639"/>
        </w:tabs>
        <w:ind w:right="-53"/>
        <w:jc w:val="center"/>
        <w:rPr>
          <w:b/>
          <w:sz w:val="28"/>
          <w:szCs w:val="28"/>
        </w:rPr>
      </w:pPr>
      <w:r w:rsidRPr="003E6AC0">
        <w:rPr>
          <w:b/>
          <w:sz w:val="28"/>
          <w:szCs w:val="28"/>
        </w:rPr>
        <w:t>г. Приволжск</w:t>
      </w:r>
    </w:p>
    <w:p w:rsidR="00CA131A" w:rsidRPr="001F07AC" w:rsidRDefault="00CA131A" w:rsidP="00CA131A">
      <w:pPr>
        <w:jc w:val="center"/>
        <w:rPr>
          <w:sz w:val="28"/>
        </w:rPr>
      </w:pPr>
    </w:p>
    <w:tbl>
      <w:tblPr>
        <w:tblW w:w="949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9497"/>
      </w:tblGrid>
      <w:tr w:rsidR="00CA131A" w:rsidRPr="001F07AC" w:rsidTr="001E7D56">
        <w:tc>
          <w:tcPr>
            <w:tcW w:w="9497" w:type="dxa"/>
          </w:tcPr>
          <w:p w:rsidR="00CA131A" w:rsidRPr="001F07AC" w:rsidRDefault="00CA131A" w:rsidP="001E7D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 Решение Совета Приволжского городского поселения от 28.11.2018 №58 «</w:t>
            </w:r>
            <w:r w:rsidRPr="001F07AC">
              <w:rPr>
                <w:b/>
                <w:sz w:val="28"/>
              </w:rPr>
              <w:t xml:space="preserve">Об имущественной поддержке субъектов малого и среднего предпринимательства при предоставлении имущества, находящегося в </w:t>
            </w:r>
            <w:r w:rsidRPr="001F07AC">
              <w:rPr>
                <w:b/>
                <w:sz w:val="28"/>
                <w:szCs w:val="28"/>
              </w:rPr>
              <w:t xml:space="preserve">собственности </w:t>
            </w:r>
            <w:r>
              <w:rPr>
                <w:b/>
                <w:sz w:val="28"/>
                <w:szCs w:val="28"/>
              </w:rPr>
              <w:t>Приволжского городского поселения»</w:t>
            </w:r>
          </w:p>
        </w:tc>
      </w:tr>
    </w:tbl>
    <w:p w:rsidR="006F77F7" w:rsidRPr="000C3F05" w:rsidRDefault="006F77F7" w:rsidP="006F77F7">
      <w:pPr>
        <w:jc w:val="both"/>
        <w:rPr>
          <w:sz w:val="28"/>
          <w:szCs w:val="28"/>
        </w:rPr>
      </w:pPr>
    </w:p>
    <w:p w:rsidR="006F77F7" w:rsidRPr="00292181" w:rsidRDefault="0083602D" w:rsidP="006F77F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08.06.2020 №169-ФЗ </w:t>
      </w:r>
      <w:r w:rsidRPr="0083602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</w:t>
      </w:r>
      <w:r w:rsidRPr="0083602D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>
        <w:rPr>
          <w:rFonts w:eastAsiaTheme="minorHAnsi"/>
          <w:sz w:val="28"/>
          <w:szCs w:val="28"/>
          <w:lang w:eastAsia="en-US"/>
        </w:rPr>
        <w:t>Фе</w:t>
      </w:r>
      <w:r w:rsidRPr="0083602D">
        <w:rPr>
          <w:rFonts w:eastAsiaTheme="minorHAnsi"/>
          <w:sz w:val="28"/>
          <w:szCs w:val="28"/>
          <w:lang w:eastAsia="en-US"/>
        </w:rPr>
        <w:t xml:space="preserve">деральный закон </w:t>
      </w:r>
      <w:r>
        <w:rPr>
          <w:rFonts w:eastAsiaTheme="minorHAnsi"/>
          <w:sz w:val="28"/>
          <w:szCs w:val="28"/>
          <w:lang w:eastAsia="en-US"/>
        </w:rPr>
        <w:t>«О</w:t>
      </w:r>
      <w:r w:rsidRPr="0083602D">
        <w:rPr>
          <w:rFonts w:eastAsiaTheme="minorHAnsi"/>
          <w:sz w:val="28"/>
          <w:szCs w:val="28"/>
          <w:lang w:eastAsia="en-US"/>
        </w:rPr>
        <w:t xml:space="preserve"> развитии малого и среднего предпринимательства в </w:t>
      </w:r>
      <w:r>
        <w:rPr>
          <w:rFonts w:eastAsiaTheme="minorHAnsi"/>
          <w:sz w:val="28"/>
          <w:szCs w:val="28"/>
          <w:lang w:eastAsia="en-US"/>
        </w:rPr>
        <w:t>Р</w:t>
      </w:r>
      <w:r w:rsidRPr="0083602D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83602D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83602D">
        <w:rPr>
          <w:rFonts w:eastAsiaTheme="minorHAnsi"/>
          <w:sz w:val="28"/>
          <w:szCs w:val="28"/>
          <w:lang w:eastAsia="en-US"/>
        </w:rPr>
        <w:t xml:space="preserve"> и статьи 1 и 2 </w:t>
      </w:r>
      <w:r>
        <w:rPr>
          <w:rFonts w:eastAsiaTheme="minorHAnsi"/>
          <w:sz w:val="28"/>
          <w:szCs w:val="28"/>
          <w:lang w:eastAsia="en-US"/>
        </w:rPr>
        <w:t>Ф</w:t>
      </w:r>
      <w:r w:rsidRPr="0083602D">
        <w:rPr>
          <w:rFonts w:eastAsiaTheme="minorHAnsi"/>
          <w:sz w:val="28"/>
          <w:szCs w:val="28"/>
          <w:lang w:eastAsia="en-US"/>
        </w:rPr>
        <w:t xml:space="preserve">едерального закона </w:t>
      </w:r>
      <w:r>
        <w:rPr>
          <w:rFonts w:eastAsiaTheme="minorHAnsi"/>
          <w:sz w:val="28"/>
          <w:szCs w:val="28"/>
          <w:lang w:eastAsia="en-US"/>
        </w:rPr>
        <w:t>«О</w:t>
      </w:r>
      <w:r w:rsidRPr="0083602D">
        <w:rPr>
          <w:rFonts w:eastAsiaTheme="minorHAnsi"/>
          <w:sz w:val="28"/>
          <w:szCs w:val="28"/>
          <w:lang w:eastAsia="en-US"/>
        </w:rPr>
        <w:t xml:space="preserve"> внесении изменений в </w:t>
      </w:r>
      <w:r>
        <w:rPr>
          <w:rFonts w:eastAsiaTheme="minorHAnsi"/>
          <w:sz w:val="28"/>
          <w:szCs w:val="28"/>
          <w:lang w:eastAsia="en-US"/>
        </w:rPr>
        <w:t>Ф</w:t>
      </w:r>
      <w:r w:rsidRPr="0083602D">
        <w:rPr>
          <w:rFonts w:eastAsiaTheme="minorHAnsi"/>
          <w:sz w:val="28"/>
          <w:szCs w:val="28"/>
          <w:lang w:eastAsia="en-US"/>
        </w:rPr>
        <w:t xml:space="preserve">едеральный закон </w:t>
      </w:r>
      <w:r>
        <w:rPr>
          <w:rFonts w:eastAsiaTheme="minorHAnsi"/>
          <w:sz w:val="28"/>
          <w:szCs w:val="28"/>
          <w:lang w:eastAsia="en-US"/>
        </w:rPr>
        <w:t>«О</w:t>
      </w:r>
      <w:r w:rsidRPr="0083602D">
        <w:rPr>
          <w:rFonts w:eastAsiaTheme="minorHAnsi"/>
          <w:sz w:val="28"/>
          <w:szCs w:val="28"/>
          <w:lang w:eastAsia="en-US"/>
        </w:rPr>
        <w:t xml:space="preserve"> развитии малого и среднего предпринимательства в </w:t>
      </w:r>
      <w:r>
        <w:rPr>
          <w:rFonts w:eastAsiaTheme="minorHAnsi"/>
          <w:sz w:val="28"/>
          <w:szCs w:val="28"/>
          <w:lang w:eastAsia="en-US"/>
        </w:rPr>
        <w:t>Р</w:t>
      </w:r>
      <w:r w:rsidRPr="0083602D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83602D">
        <w:rPr>
          <w:rFonts w:eastAsiaTheme="minorHAnsi"/>
          <w:sz w:val="28"/>
          <w:szCs w:val="28"/>
          <w:lang w:eastAsia="en-US"/>
        </w:rPr>
        <w:t>едерации</w:t>
      </w:r>
      <w:r w:rsidR="00667314">
        <w:rPr>
          <w:rFonts w:eastAsiaTheme="minorHAnsi"/>
          <w:sz w:val="28"/>
          <w:szCs w:val="28"/>
          <w:lang w:eastAsia="en-US"/>
        </w:rPr>
        <w:t>»</w:t>
      </w:r>
      <w:r w:rsidRPr="0083602D">
        <w:rPr>
          <w:rFonts w:eastAsiaTheme="minorHAnsi"/>
          <w:sz w:val="28"/>
          <w:szCs w:val="28"/>
          <w:lang w:eastAsia="en-US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667314">
        <w:rPr>
          <w:rFonts w:eastAsiaTheme="minorHAnsi"/>
          <w:sz w:val="28"/>
          <w:szCs w:val="28"/>
          <w:lang w:eastAsia="en-US"/>
        </w:rPr>
        <w:t>»</w:t>
      </w:r>
      <w:r w:rsidRPr="0083602D">
        <w:rPr>
          <w:rFonts w:eastAsiaTheme="minorHAnsi"/>
          <w:sz w:val="28"/>
          <w:szCs w:val="28"/>
          <w:lang w:eastAsia="en-US"/>
        </w:rPr>
        <w:t>,</w:t>
      </w:r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 w:rsidR="006F77F7" w:rsidRPr="00292181">
        <w:rPr>
          <w:rFonts w:eastAsiaTheme="minorHAnsi"/>
          <w:sz w:val="28"/>
          <w:szCs w:val="28"/>
          <w:lang w:eastAsia="en-US"/>
        </w:rPr>
        <w:t xml:space="preserve">Совет Приволжского </w:t>
      </w:r>
      <w:r w:rsidR="00C862E7">
        <w:rPr>
          <w:rFonts w:eastAsiaTheme="minorHAnsi"/>
          <w:sz w:val="28"/>
          <w:szCs w:val="28"/>
          <w:lang w:eastAsia="en-US"/>
        </w:rPr>
        <w:t>городского поселения</w:t>
      </w:r>
      <w:r w:rsidR="006F77F7" w:rsidRPr="00292181">
        <w:rPr>
          <w:rFonts w:eastAsiaTheme="minorHAnsi"/>
          <w:sz w:val="28"/>
          <w:szCs w:val="28"/>
          <w:lang w:eastAsia="en-US"/>
        </w:rPr>
        <w:t xml:space="preserve"> </w:t>
      </w:r>
    </w:p>
    <w:p w:rsidR="006F77F7" w:rsidRDefault="006F77F7" w:rsidP="006F77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F77F7" w:rsidRPr="002B07BD" w:rsidRDefault="006F77F7" w:rsidP="006F77F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РЕШИЛ:</w:t>
      </w:r>
    </w:p>
    <w:p w:rsidR="006F77F7" w:rsidRPr="002B07BD" w:rsidRDefault="006F77F7" w:rsidP="006F77F7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F77F7" w:rsidRDefault="006F77F7" w:rsidP="006F77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Внести следующие изменения в решение Совета Приволжского </w:t>
      </w:r>
      <w:r w:rsidR="00CA131A">
        <w:rPr>
          <w:rFonts w:eastAsiaTheme="minorHAnsi"/>
          <w:sz w:val="28"/>
          <w:szCs w:val="28"/>
          <w:lang w:eastAsia="en-US"/>
        </w:rPr>
        <w:t>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CA131A">
        <w:rPr>
          <w:rFonts w:eastAsiaTheme="minorHAnsi"/>
          <w:bCs/>
          <w:sz w:val="28"/>
          <w:szCs w:val="28"/>
          <w:lang w:eastAsia="en-US"/>
        </w:rPr>
        <w:t>28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>.11.2018 №</w:t>
      </w:r>
      <w:r w:rsidR="00CA131A">
        <w:rPr>
          <w:rFonts w:eastAsiaTheme="minorHAnsi"/>
          <w:bCs/>
          <w:sz w:val="28"/>
          <w:szCs w:val="28"/>
          <w:lang w:eastAsia="en-US"/>
        </w:rPr>
        <w:t>58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CA131A" w:rsidRPr="00CA131A">
        <w:rPr>
          <w:bCs/>
          <w:sz w:val="28"/>
        </w:rPr>
        <w:t xml:space="preserve">Об имущественной поддержке субъектов малого и среднего предпринимательства при предоставлении имущества, находящегося в </w:t>
      </w:r>
      <w:r w:rsidR="00CA131A" w:rsidRPr="00CA131A">
        <w:rPr>
          <w:bCs/>
          <w:sz w:val="28"/>
          <w:szCs w:val="28"/>
        </w:rPr>
        <w:t>собственности Приволжского городского поселения</w:t>
      </w:r>
      <w:r w:rsidR="00667314" w:rsidRPr="00667314">
        <w:rPr>
          <w:rFonts w:eastAsiaTheme="minorHAnsi"/>
          <w:bCs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(далее – Решение)</w:t>
      </w:r>
      <w:r w:rsidRPr="00CD4C2A">
        <w:rPr>
          <w:rFonts w:eastAsiaTheme="minorHAnsi"/>
          <w:sz w:val="28"/>
          <w:szCs w:val="28"/>
          <w:lang w:eastAsia="en-US"/>
        </w:rPr>
        <w:t>:</w:t>
      </w:r>
    </w:p>
    <w:p w:rsidR="006F77F7" w:rsidRDefault="006F77F7" w:rsidP="006F77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667314">
        <w:rPr>
          <w:rFonts w:eastAsiaTheme="minorHAnsi"/>
          <w:sz w:val="28"/>
          <w:szCs w:val="28"/>
          <w:lang w:eastAsia="en-US"/>
        </w:rPr>
        <w:t xml:space="preserve">пункт 2 </w:t>
      </w:r>
      <w:r w:rsidR="00667314" w:rsidRPr="00667314">
        <w:rPr>
          <w:bCs/>
          <w:sz w:val="28"/>
          <w:szCs w:val="28"/>
        </w:rPr>
        <w:t xml:space="preserve">Порядка формирования, ведения, обязательного опубликования </w:t>
      </w:r>
      <w:bookmarkStart w:id="0" w:name="_Hlk46824206"/>
      <w:r w:rsidR="00667314" w:rsidRPr="00667314">
        <w:rPr>
          <w:bCs/>
          <w:sz w:val="28"/>
          <w:szCs w:val="28"/>
        </w:rPr>
        <w:t xml:space="preserve">перечня имущества Приволжского </w:t>
      </w:r>
      <w:r w:rsidR="00747BBF">
        <w:rPr>
          <w:bCs/>
          <w:sz w:val="28"/>
          <w:szCs w:val="28"/>
        </w:rPr>
        <w:t>городского поселения</w:t>
      </w:r>
      <w:r w:rsidR="00667314" w:rsidRPr="00667314">
        <w:rPr>
          <w:bCs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bookmarkEnd w:id="0"/>
      <w:r w:rsidR="00667314" w:rsidRPr="00667314">
        <w:rPr>
          <w:bCs/>
          <w:sz w:val="28"/>
          <w:szCs w:val="28"/>
        </w:rPr>
        <w:t xml:space="preserve"> (приложение №1</w:t>
      </w:r>
      <w:r w:rsidR="00667314">
        <w:rPr>
          <w:bCs/>
          <w:sz w:val="28"/>
          <w:szCs w:val="28"/>
        </w:rPr>
        <w:t xml:space="preserve"> Решения</w:t>
      </w:r>
      <w:r w:rsidR="00667314" w:rsidRPr="00667314">
        <w:rPr>
          <w:bCs/>
          <w:sz w:val="28"/>
          <w:szCs w:val="28"/>
        </w:rPr>
        <w:t>) читать в ново</w:t>
      </w:r>
      <w:r w:rsidR="00667314">
        <w:rPr>
          <w:rFonts w:eastAsiaTheme="minorHAnsi"/>
          <w:sz w:val="28"/>
          <w:szCs w:val="28"/>
          <w:lang w:eastAsia="en-US"/>
        </w:rPr>
        <w:t>й редакции:</w:t>
      </w:r>
    </w:p>
    <w:p w:rsidR="00667314" w:rsidRDefault="00667314" w:rsidP="006F77F7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F07AC">
        <w:rPr>
          <w:sz w:val="28"/>
          <w:szCs w:val="28"/>
        </w:rPr>
        <w:t>2. Имущество, включенное в Перечень, подлежит передаче во владение и (или) в пользование на долгосрочной основе (в том числе по льготным ставкам арендной платы) для использования по целевому назначению, в соответствии с условиями договора, предусматривающего переход прав владения и (или) пользования в отношении указанного имущества</w:t>
      </w:r>
      <w:r>
        <w:rPr>
          <w:sz w:val="28"/>
          <w:szCs w:val="28"/>
        </w:rPr>
        <w:t>:</w:t>
      </w:r>
    </w:p>
    <w:p w:rsidR="007C4C57" w:rsidRPr="001F07AC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AC">
        <w:rPr>
          <w:sz w:val="28"/>
          <w:szCs w:val="28"/>
        </w:rPr>
        <w:lastRenderedPageBreak/>
        <w:t>1) зарегистрированны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в соответствии с законодательством Российской Федерации хозяйственны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общества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>, хозяйственны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партнерства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>, производственны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кооператив</w:t>
      </w:r>
      <w:r w:rsidR="004B696B">
        <w:rPr>
          <w:sz w:val="28"/>
          <w:szCs w:val="28"/>
        </w:rPr>
        <w:t>ам</w:t>
      </w:r>
      <w:r w:rsidRPr="001F07AC">
        <w:rPr>
          <w:sz w:val="28"/>
          <w:szCs w:val="28"/>
        </w:rPr>
        <w:t>, потребительски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кооператив</w:t>
      </w:r>
      <w:r w:rsidR="004B696B">
        <w:rPr>
          <w:sz w:val="28"/>
          <w:szCs w:val="28"/>
        </w:rPr>
        <w:t>ам</w:t>
      </w:r>
      <w:r w:rsidRPr="001F07AC">
        <w:rPr>
          <w:sz w:val="28"/>
          <w:szCs w:val="28"/>
        </w:rPr>
        <w:t>, крестьянски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(фермерски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>) хозяйства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и индивидуальны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предпринимател</w:t>
      </w:r>
      <w:r w:rsidR="004B696B">
        <w:rPr>
          <w:sz w:val="28"/>
          <w:szCs w:val="28"/>
        </w:rPr>
        <w:t>ям</w:t>
      </w:r>
      <w:r w:rsidRPr="001F07AC">
        <w:rPr>
          <w:sz w:val="28"/>
          <w:szCs w:val="28"/>
        </w:rPr>
        <w:t>, отвечающи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условиям отнесения к субъектам малого и среднего предпринимательства, установленным </w:t>
      </w:r>
      <w:hyperlink r:id="rId5" w:history="1">
        <w:r w:rsidRPr="001F07AC">
          <w:rPr>
            <w:sz w:val="28"/>
            <w:szCs w:val="28"/>
          </w:rPr>
          <w:t>статьей 4</w:t>
        </w:r>
      </w:hyperlink>
      <w:r w:rsidRPr="001F07AC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7C4C57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AC">
        <w:rPr>
          <w:sz w:val="28"/>
          <w:szCs w:val="28"/>
        </w:rPr>
        <w:t>2) зарегистрированны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в соответствии с законодательством Российской Федерации организаци</w:t>
      </w:r>
      <w:r w:rsidR="004B696B">
        <w:rPr>
          <w:sz w:val="28"/>
          <w:szCs w:val="28"/>
        </w:rPr>
        <w:t>ям</w:t>
      </w:r>
      <w:r w:rsidRPr="001F07AC">
        <w:rPr>
          <w:sz w:val="28"/>
          <w:szCs w:val="28"/>
        </w:rPr>
        <w:t>, образующи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инфраструктуру поддержки субъектов малого и среднего предпринимательства, указанны</w:t>
      </w:r>
      <w:r w:rsidR="004B696B">
        <w:rPr>
          <w:sz w:val="28"/>
          <w:szCs w:val="28"/>
        </w:rPr>
        <w:t>м</w:t>
      </w:r>
      <w:r w:rsidRPr="001F07AC">
        <w:rPr>
          <w:sz w:val="28"/>
          <w:szCs w:val="28"/>
        </w:rPr>
        <w:t xml:space="preserve"> в </w:t>
      </w:r>
      <w:hyperlink r:id="rId6" w:history="1">
        <w:r w:rsidRPr="001F07AC">
          <w:rPr>
            <w:sz w:val="28"/>
            <w:szCs w:val="28"/>
          </w:rPr>
          <w:t>статье 15</w:t>
        </w:r>
      </w:hyperlink>
      <w:r w:rsidRPr="001F07AC">
        <w:rPr>
          <w:sz w:val="28"/>
          <w:szCs w:val="28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</w:t>
      </w:r>
      <w:r>
        <w:rPr>
          <w:sz w:val="28"/>
          <w:szCs w:val="28"/>
        </w:rPr>
        <w:t>;</w:t>
      </w:r>
    </w:p>
    <w:p w:rsidR="007C4C57" w:rsidRDefault="007C4C57" w:rsidP="007C4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физически</w:t>
      </w:r>
      <w:r w:rsidR="004B69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лица</w:t>
      </w:r>
      <w:r w:rsidR="004B69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, не являющи</w:t>
      </w:r>
      <w:r w:rsidR="004B69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ся индивидуальными предпринимателями и применяющи</w:t>
      </w:r>
      <w:r w:rsidR="004B696B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специальный налоговый режим «Налог на профессиональный доход» (далее - самозанятые граждане).».</w:t>
      </w:r>
    </w:p>
    <w:p w:rsidR="007C4C57" w:rsidRDefault="007C4C57" w:rsidP="007C4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пункт 3 </w:t>
      </w:r>
      <w:r w:rsidRPr="004E163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4E163C">
        <w:rPr>
          <w:sz w:val="28"/>
          <w:szCs w:val="28"/>
        </w:rPr>
        <w:t xml:space="preserve"> и услови</w:t>
      </w:r>
      <w:r w:rsidR="004B696B">
        <w:rPr>
          <w:sz w:val="28"/>
          <w:szCs w:val="28"/>
        </w:rPr>
        <w:t>й</w:t>
      </w:r>
      <w:r w:rsidRPr="004E163C">
        <w:rPr>
          <w:sz w:val="28"/>
          <w:szCs w:val="28"/>
        </w:rPr>
        <w:t xml:space="preserve"> предоставления в аренду имущества Приволжского </w:t>
      </w:r>
      <w:r w:rsidR="00747BBF">
        <w:rPr>
          <w:sz w:val="28"/>
          <w:szCs w:val="28"/>
        </w:rPr>
        <w:t>городского поселения</w:t>
      </w:r>
      <w:r w:rsidRPr="004E163C">
        <w:rPr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 (приложение 2</w:t>
      </w:r>
      <w:r>
        <w:rPr>
          <w:sz w:val="28"/>
          <w:szCs w:val="28"/>
        </w:rPr>
        <w:t xml:space="preserve"> Решения</w:t>
      </w:r>
      <w:r w:rsidRPr="004E163C">
        <w:rPr>
          <w:sz w:val="28"/>
          <w:szCs w:val="28"/>
        </w:rPr>
        <w:t>)</w:t>
      </w:r>
    </w:p>
    <w:p w:rsidR="007C4C57" w:rsidRPr="001F07AC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1F07AC">
        <w:rPr>
          <w:sz w:val="28"/>
          <w:szCs w:val="28"/>
        </w:rPr>
        <w:t>. Арендаторами имущества могут быть:</w:t>
      </w:r>
    </w:p>
    <w:p w:rsidR="007C4C57" w:rsidRPr="001F07AC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58424916"/>
      <w:r w:rsidRPr="001F07AC">
        <w:rPr>
          <w:sz w:val="28"/>
          <w:szCs w:val="28"/>
        </w:rPr>
        <w:t xml:space="preserve">1)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7" w:history="1">
        <w:r w:rsidRPr="001F07AC">
          <w:rPr>
            <w:sz w:val="28"/>
            <w:szCs w:val="28"/>
          </w:rPr>
          <w:t>статьей 4</w:t>
        </w:r>
      </w:hyperlink>
      <w:r w:rsidRPr="001F07AC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субъекты малого и среднего предпринимательства, Федеральный закон № 209-ФЗ);</w:t>
      </w:r>
    </w:p>
    <w:p w:rsidR="007C4C57" w:rsidRPr="001F07AC" w:rsidRDefault="007C4C57" w:rsidP="007C4C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AC">
        <w:rPr>
          <w:sz w:val="28"/>
          <w:szCs w:val="28"/>
        </w:rPr>
        <w:t xml:space="preserve">2)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 </w:t>
      </w:r>
      <w:hyperlink r:id="rId8" w:history="1">
        <w:r w:rsidRPr="001F07AC">
          <w:rPr>
            <w:sz w:val="28"/>
            <w:szCs w:val="28"/>
          </w:rPr>
          <w:t>статье 15</w:t>
        </w:r>
      </w:hyperlink>
      <w:r w:rsidRPr="001F07AC">
        <w:rPr>
          <w:sz w:val="28"/>
          <w:szCs w:val="28"/>
        </w:rPr>
        <w:t xml:space="preserve"> Федерального закона № 209-ФЗ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bookmarkEnd w:id="1"/>
    <w:p w:rsidR="007C4C57" w:rsidRPr="004B696B" w:rsidRDefault="007C4C57" w:rsidP="004B69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самозанятые граждане).».</w:t>
      </w:r>
    </w:p>
    <w:p w:rsidR="006F77F7" w:rsidRDefault="006F77F7" w:rsidP="006F77F7">
      <w:pPr>
        <w:ind w:firstLine="708"/>
        <w:jc w:val="both"/>
        <w:rPr>
          <w:sz w:val="28"/>
          <w:szCs w:val="28"/>
        </w:rPr>
      </w:pPr>
      <w:r w:rsidRPr="002B07BD"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6F77F7" w:rsidRDefault="006F77F7" w:rsidP="006F77F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F77F7" w:rsidRDefault="006F77F7" w:rsidP="006F77F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F77F7" w:rsidRDefault="006F77F7" w:rsidP="006F77F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F77F7" w:rsidRPr="002B07BD" w:rsidRDefault="006F77F7" w:rsidP="006F77F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Глав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2B07BD">
        <w:rPr>
          <w:rFonts w:eastAsiaTheme="minorHAnsi"/>
          <w:b/>
          <w:sz w:val="28"/>
          <w:szCs w:val="28"/>
          <w:lang w:eastAsia="en-US"/>
        </w:rPr>
        <w:t xml:space="preserve"> Приволжского</w:t>
      </w:r>
    </w:p>
    <w:p w:rsidR="006F77F7" w:rsidRPr="002B07BD" w:rsidRDefault="00CA131A" w:rsidP="006F77F7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городского поселения</w:t>
      </w:r>
      <w:r w:rsidR="006F77F7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="006F77F7">
        <w:rPr>
          <w:rFonts w:eastAsiaTheme="minorHAnsi"/>
          <w:b/>
          <w:sz w:val="28"/>
          <w:szCs w:val="28"/>
          <w:lang w:eastAsia="en-US"/>
        </w:rPr>
        <w:t xml:space="preserve">       </w:t>
      </w:r>
      <w:r>
        <w:rPr>
          <w:rFonts w:eastAsiaTheme="minorHAnsi"/>
          <w:b/>
          <w:sz w:val="28"/>
          <w:szCs w:val="28"/>
          <w:lang w:eastAsia="en-US"/>
        </w:rPr>
        <w:t>А.А. Замураев</w:t>
      </w:r>
    </w:p>
    <w:p w:rsidR="006F77F7" w:rsidRDefault="006F77F7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/>
    <w:p w:rsidR="00412F8B" w:rsidRDefault="00412F8B">
      <w:bookmarkStart w:id="2" w:name="_GoBack"/>
      <w:bookmarkEnd w:id="2"/>
    </w:p>
    <w:sectPr w:rsidR="00412F8B" w:rsidSect="006F77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F7"/>
    <w:rsid w:val="001109BA"/>
    <w:rsid w:val="002F1B9D"/>
    <w:rsid w:val="00403EAE"/>
    <w:rsid w:val="00412F8B"/>
    <w:rsid w:val="004B696B"/>
    <w:rsid w:val="00562C9F"/>
    <w:rsid w:val="006002E7"/>
    <w:rsid w:val="00667314"/>
    <w:rsid w:val="006849C1"/>
    <w:rsid w:val="006F77F7"/>
    <w:rsid w:val="00747BBF"/>
    <w:rsid w:val="007C4C57"/>
    <w:rsid w:val="0083602D"/>
    <w:rsid w:val="008D1016"/>
    <w:rsid w:val="00B76791"/>
    <w:rsid w:val="00C862E7"/>
    <w:rsid w:val="00CA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912E"/>
  <w15:chartTrackingRefBased/>
  <w15:docId w15:val="{438B1E9B-468A-46B9-9963-4AF1148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9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339A16E178AD594C4902888AAD8F3C34F986AE4EC38652C1D27BE83A824E4CF0962D59139DBBBEG4O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339A16E178AD594C4902888AAD8F3C34F986AE4EC38652C1D27BE83A824E4CF0962D59139DBABAG4O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339A16E178AD594C4902888AAD8F3C34F986AE4EC38652C1D27BE83A824E4CF0962D59139DBBBEG4O1M" TargetMode="External"/><Relationship Id="rId5" Type="http://schemas.openxmlformats.org/officeDocument/2006/relationships/hyperlink" Target="consultantplus://offline/ref=DE339A16E178AD594C4902888AAD8F3C34F986AE4EC38652C1D27BE83A824E4CF0962D59139DBABAG4O8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7</cp:revision>
  <cp:lastPrinted>2020-12-25T09:10:00Z</cp:lastPrinted>
  <dcterms:created xsi:type="dcterms:W3CDTF">2020-12-21T10:28:00Z</dcterms:created>
  <dcterms:modified xsi:type="dcterms:W3CDTF">2020-12-25T09:10:00Z</dcterms:modified>
</cp:coreProperties>
</file>