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98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8" cy="6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Приволжского муниципального района</w:t>
      </w:r>
    </w:p>
    <w:p w:rsidR="00805A5B" w:rsidRPr="000373B3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5A5B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0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805A5B" w:rsidRPr="000373B3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7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 2020 года </w:t>
      </w:r>
      <w:r w:rsidR="00045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037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5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</w:t>
      </w:r>
    </w:p>
    <w:p w:rsidR="00805A5B" w:rsidRPr="000373B3" w:rsidRDefault="00805A5B" w:rsidP="00805A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182A" w:rsidRPr="00B00299" w:rsidRDefault="00805A5B" w:rsidP="00C2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58506573"/>
      <w:r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C2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определении органа, уполномоченного </w:t>
      </w:r>
      <w:r w:rsidR="00C2182A"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определение поставщиков</w:t>
      </w:r>
    </w:p>
    <w:p w:rsidR="00C2182A" w:rsidRPr="00B00299" w:rsidRDefault="00C2182A" w:rsidP="00C2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(подрядчиков, исполнителей) для заказчиков Приволжского</w:t>
      </w:r>
    </w:p>
    <w:p w:rsidR="00805A5B" w:rsidRPr="00B00299" w:rsidRDefault="00C2182A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805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утверждении Порядка взаимодействия заказчиков и органа, уполномоченного </w:t>
      </w:r>
      <w:r w:rsidR="00805A5B"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определение поставщиков</w:t>
      </w:r>
    </w:p>
    <w:p w:rsidR="00805A5B" w:rsidRPr="00B00299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(подрядчиков, исполнителей) для заказчиков Приволжского</w:t>
      </w:r>
    </w:p>
    <w:p w:rsidR="00805A5B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bookmarkEnd w:id="0"/>
    </w:p>
    <w:p w:rsidR="00805A5B" w:rsidRPr="000373B3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05A5B" w:rsidRPr="008C6443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proofErr w:type="gramStart"/>
        <w:r w:rsidRPr="008C64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</w:t>
        </w:r>
      </w:hyperlink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05.04.2013г.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 статьями 24 и 42 Устава Приволжского муниципального района  Совет Приволжского муниципального района </w:t>
      </w:r>
    </w:p>
    <w:p w:rsidR="00805A5B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805A5B" w:rsidRPr="00805A5B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397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Возложить полномочия н</w:t>
      </w:r>
      <w:r w:rsidRPr="0080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определение поставщиков (подрядчиков, исполнителей) для заказчиков Приволжского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уполномоченный орган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администрацию Приволжского муниципального района</w:t>
      </w:r>
      <w:r w:rsidR="0039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реализующую данные полномочия через структурное подразделение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экономики и закупок</w:t>
      </w:r>
      <w:r w:rsidR="0039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5A5B" w:rsidRPr="008C6443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Порядок взаимодействия заказчиков </w:t>
      </w:r>
      <w:r w:rsidRPr="008C64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органа, уполномоченного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определение поставщиков (подрядчиков, исполнителей) для заказчиков в Приволжском муниципальном </w:t>
      </w:r>
      <w:r w:rsidRPr="004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Pr="00435024">
        <w:t xml:space="preserve"> </w:t>
      </w:r>
      <w:r w:rsidRPr="004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5A5B" w:rsidRPr="008C6443" w:rsidRDefault="00805A5B" w:rsidP="00805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Отменить </w:t>
      </w:r>
      <w:hyperlink r:id="rId8" w:history="1">
        <w:r w:rsidRPr="008C64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Решени</w:t>
        </w:r>
      </w:hyperlink>
      <w:r w:rsidR="0055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Приволжского муниципального района </w:t>
      </w:r>
    </w:p>
    <w:p w:rsidR="00805A5B" w:rsidRPr="001522E6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Pr="008C64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8C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взаимодействия заказчиков и органа, уполномоченного на определение поставщиков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(подрядчиков, исполнителей) для заказчиков Приволжского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15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05A5B" w:rsidRDefault="00805A5B" w:rsidP="00805A5B">
      <w:pPr>
        <w:tabs>
          <w:tab w:val="left" w:pos="343"/>
        </w:tabs>
        <w:spacing w:after="0" w:line="30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207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   момента подписания и подлежит  официальному опубликованию на официальном сайте в сети  Интернет и </w:t>
      </w:r>
      <w:r w:rsidRPr="0020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"Вестник Совета и администрации Приволжского муниципального района".</w:t>
      </w:r>
    </w:p>
    <w:p w:rsidR="00805A5B" w:rsidRPr="008C6443" w:rsidRDefault="00805A5B" w:rsidP="00805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6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настоящим Решением оставляю за собой</w:t>
      </w:r>
      <w:r w:rsidRPr="008C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A5B" w:rsidRPr="000373B3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2929" w:rsidRPr="007C7A79" w:rsidRDefault="005A2929" w:rsidP="005A2929">
      <w:pPr>
        <w:shd w:val="clear" w:color="auto" w:fill="FFFFFF"/>
        <w:tabs>
          <w:tab w:val="left" w:pos="1387"/>
        </w:tabs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C7A79">
        <w:rPr>
          <w:rFonts w:ascii="Times New Roman" w:hAnsi="Times New Roman" w:cs="Times New Roman"/>
          <w:b/>
          <w:noProof/>
          <w:sz w:val="28"/>
          <w:szCs w:val="28"/>
        </w:rPr>
        <w:t xml:space="preserve">Председатель Совета Приволжского </w:t>
      </w:r>
    </w:p>
    <w:p w:rsidR="005A2929" w:rsidRPr="007C7A79" w:rsidRDefault="005A2929" w:rsidP="005A2929">
      <w:pPr>
        <w:shd w:val="clear" w:color="auto" w:fill="FFFFFF"/>
        <w:tabs>
          <w:tab w:val="left" w:pos="1387"/>
        </w:tabs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C7A79"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                                                                  С.И.Лесных</w:t>
      </w:r>
    </w:p>
    <w:p w:rsidR="00556A31" w:rsidRPr="007C7A79" w:rsidRDefault="00556A31" w:rsidP="005A2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A5B" w:rsidRPr="007C7A79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Приволжского</w:t>
      </w:r>
      <w:proofErr w:type="gramEnd"/>
    </w:p>
    <w:p w:rsidR="00805A5B" w:rsidRPr="007C7A79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05A5B" w:rsidRPr="007C7A79" w:rsidSect="000373B3">
          <w:footerReference w:type="default" r:id="rId9"/>
          <w:footerReference w:type="first" r:id="rId10"/>
          <w:pgSz w:w="11906" w:h="16838"/>
          <w:pgMar w:top="851" w:right="707" w:bottom="709" w:left="1701" w:header="0" w:footer="0" w:gutter="0"/>
          <w:cols w:space="720"/>
          <w:noEndnote/>
          <w:titlePg/>
          <w:docGrid w:linePitch="299"/>
        </w:sectPr>
      </w:pPr>
      <w:r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</w:t>
      </w:r>
      <w:r w:rsidR="0003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ипального района</w:t>
      </w:r>
      <w:r w:rsidR="0003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556A31"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3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556A31"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C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И.В.Мельникова</w:t>
      </w:r>
    </w:p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Приволжского</w:t>
      </w:r>
    </w:p>
    <w:p w:rsidR="00805A5B" w:rsidRPr="00B00299" w:rsidRDefault="00805A5B" w:rsidP="00805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05A5B" w:rsidRPr="00B00299" w:rsidRDefault="00045DFC" w:rsidP="00805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24.12.2020   № 84</w:t>
      </w:r>
      <w:bookmarkStart w:id="1" w:name="_GoBack"/>
      <w:bookmarkEnd w:id="1"/>
    </w:p>
    <w:p w:rsidR="00805A5B" w:rsidRPr="00B00299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Par43"/>
      <w:bookmarkEnd w:id="2"/>
      <w:r w:rsidRPr="00B00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05A5B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ВЗАИМОДЕЙСТВИЯ ЗАКАЗЧИКОВ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ОРГАНА, УПОЛНОМОЧЕННОГО </w:t>
      </w:r>
      <w:r w:rsidRPr="00B0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ОПРЕДЕЛЕНИЕ ПОСТАВЩИКОВ (ПОДРЯДЧИКОВ, ИСПОЛНИТЕЛЕЙ)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ЗАКАЗЧИКОВ В ПРИВОЛЖСКОМ МУНИЦИПАЛЬНОМ РАЙОНЕ</w:t>
      </w:r>
    </w:p>
    <w:p w:rsidR="00805A5B" w:rsidRPr="00B00299" w:rsidRDefault="00805A5B" w:rsidP="0080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A5B" w:rsidRPr="003D0C08" w:rsidRDefault="00805A5B" w:rsidP="00805A5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805A5B" w:rsidRDefault="00805A5B" w:rsidP="006E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4648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механизмы взаимодействия уполномоченного органа на определение поставщиков (подрядчиков, исполнителей) (далее - </w:t>
      </w:r>
      <w:r w:rsidRPr="00B00F0B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</w:t>
      </w:r>
      <w:r w:rsidRPr="00946487">
        <w:rPr>
          <w:rFonts w:ascii="Times New Roman" w:hAnsi="Times New Roman" w:cs="Times New Roman"/>
          <w:sz w:val="24"/>
          <w:szCs w:val="24"/>
        </w:rPr>
        <w:t xml:space="preserve">) и муниципальных заказчиков при определении поставщиков (подрядчиков, исполнителей) </w:t>
      </w:r>
      <w:r w:rsidR="006E733D" w:rsidRPr="006E733D">
        <w:rPr>
          <w:rFonts w:ascii="Times New Roman" w:hAnsi="Times New Roman" w:cs="Times New Roman"/>
          <w:sz w:val="24"/>
          <w:szCs w:val="24"/>
        </w:rPr>
        <w:t xml:space="preserve">способами, предусмотренными Федеральным </w:t>
      </w:r>
      <w:hyperlink r:id="rId11" w:history="1">
        <w:r w:rsidR="006E733D" w:rsidRPr="004350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E733D" w:rsidRPr="00435024">
        <w:rPr>
          <w:rFonts w:ascii="Times New Roman" w:hAnsi="Times New Roman" w:cs="Times New Roman"/>
          <w:sz w:val="24"/>
          <w:szCs w:val="24"/>
        </w:rPr>
        <w:t xml:space="preserve"> </w:t>
      </w:r>
      <w:r w:rsidR="006E733D" w:rsidRPr="006E733D">
        <w:rPr>
          <w:rFonts w:ascii="Times New Roman" w:hAnsi="Times New Roman" w:cs="Times New Roman"/>
          <w:sz w:val="24"/>
          <w:szCs w:val="24"/>
        </w:rPr>
        <w:t xml:space="preserve">от 5 апреля 2013 N 44-ФЗ "О контрактной системе сфере закупок товаров, работ, услуг для обеспечения государственных и муниципальных нужд" (далее - </w:t>
      </w:r>
      <w:r w:rsidR="006E733D" w:rsidRPr="00E82DA2">
        <w:rPr>
          <w:rFonts w:ascii="Times New Roman" w:hAnsi="Times New Roman" w:cs="Times New Roman"/>
          <w:sz w:val="24"/>
          <w:szCs w:val="24"/>
        </w:rPr>
        <w:t>Федеральный закон N 44-ФЗ)</w:t>
      </w:r>
      <w:r w:rsidR="006E733D" w:rsidRPr="006E733D">
        <w:rPr>
          <w:rFonts w:ascii="Times New Roman" w:hAnsi="Times New Roman" w:cs="Times New Roman"/>
          <w:sz w:val="24"/>
          <w:szCs w:val="24"/>
        </w:rPr>
        <w:t xml:space="preserve"> </w:t>
      </w:r>
      <w:r w:rsidR="006E733D" w:rsidRPr="00946487">
        <w:rPr>
          <w:rFonts w:ascii="Times New Roman" w:hAnsi="Times New Roman" w:cs="Times New Roman"/>
          <w:sz w:val="24"/>
          <w:szCs w:val="24"/>
        </w:rPr>
        <w:t>и иными нормативными правовыми актами, регулирующими отношения в сфере закупок товаров, работ, услуг для обеспечения государственных и муниципальных нужд</w:t>
      </w:r>
      <w:r w:rsidR="006E733D">
        <w:rPr>
          <w:rFonts w:ascii="Times New Roman" w:hAnsi="Times New Roman" w:cs="Times New Roman"/>
          <w:sz w:val="24"/>
          <w:szCs w:val="24"/>
        </w:rPr>
        <w:t xml:space="preserve">, </w:t>
      </w:r>
      <w:r w:rsidR="006E733D" w:rsidRPr="00946487">
        <w:rPr>
          <w:rFonts w:ascii="Times New Roman" w:hAnsi="Times New Roman" w:cs="Times New Roman"/>
          <w:sz w:val="24"/>
          <w:szCs w:val="24"/>
        </w:rPr>
        <w:t>.</w:t>
      </w:r>
      <w:r w:rsidR="006E733D" w:rsidRPr="006E733D">
        <w:rPr>
          <w:rFonts w:ascii="Times New Roman" w:hAnsi="Times New Roman" w:cs="Times New Roman"/>
          <w:sz w:val="24"/>
          <w:szCs w:val="24"/>
        </w:rPr>
        <w:t>за исключением закупок у единственного поставщика (подрядчика, исполнителя)</w:t>
      </w:r>
      <w:r w:rsidR="006E733D">
        <w:rPr>
          <w:rFonts w:ascii="Times New Roman" w:hAnsi="Times New Roman" w:cs="Times New Roman"/>
          <w:sz w:val="24"/>
          <w:szCs w:val="24"/>
        </w:rPr>
        <w:t>.</w:t>
      </w:r>
    </w:p>
    <w:p w:rsidR="006E733D" w:rsidRPr="006375B9" w:rsidRDefault="006E733D" w:rsidP="00637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733D">
        <w:rPr>
          <w:rFonts w:ascii="Times New Roman" w:hAnsi="Times New Roman" w:cs="Times New Roman"/>
          <w:sz w:val="24"/>
          <w:szCs w:val="24"/>
        </w:rPr>
        <w:t xml:space="preserve">2. Определение поставщиков (подрядчиков, исполнителей) для заказчиков Приволжского муниципального района осуществляется администрацией Приволжского муниципального района, реализующей данные полномочия через структурное подразделение – комитет экономики и закупок администрации Приволжского муниципального района, в соответствии с </w:t>
      </w:r>
      <w:r w:rsidRPr="006375B9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и настоящим Порядком.</w:t>
      </w:r>
    </w:p>
    <w:p w:rsidR="00556A31" w:rsidRPr="006375B9" w:rsidRDefault="00556A31" w:rsidP="006375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75B9">
        <w:rPr>
          <w:rFonts w:ascii="Times New Roman" w:hAnsi="Times New Roman" w:cs="Times New Roman"/>
          <w:sz w:val="24"/>
          <w:szCs w:val="24"/>
        </w:rPr>
        <w:t xml:space="preserve">3. Применяемые в настоящем Порядке основные понятия используются в значениях, указанных в </w:t>
      </w:r>
      <w:hyperlink r:id="rId12" w:history="1">
        <w:r w:rsidRPr="006375B9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6375B9">
        <w:rPr>
          <w:rFonts w:ascii="Times New Roman" w:hAnsi="Times New Roman" w:cs="Times New Roman"/>
          <w:sz w:val="24"/>
          <w:szCs w:val="24"/>
        </w:rPr>
        <w:t xml:space="preserve"> Федерального закона N 44-ФЗ.</w:t>
      </w:r>
    </w:p>
    <w:p w:rsidR="00556A31" w:rsidRDefault="0036530A" w:rsidP="0063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A31" w:rsidRPr="006375B9">
        <w:rPr>
          <w:rFonts w:ascii="Times New Roman" w:hAnsi="Times New Roman" w:cs="Times New Roman"/>
          <w:sz w:val="24"/>
          <w:szCs w:val="24"/>
        </w:rPr>
        <w:t>. Перечень муниципальных заказчиков и иных заказчиков Приволжского муниципального района на соответствующий год устанавливается распоряжением администрации Приволжского муниципального района.</w:t>
      </w:r>
    </w:p>
    <w:p w:rsidR="006375B9" w:rsidRPr="006375B9" w:rsidRDefault="006375B9" w:rsidP="0063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A31" w:rsidRPr="006375B9" w:rsidRDefault="00556A31" w:rsidP="00637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A31" w:rsidRDefault="00556A31" w:rsidP="00556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A31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заказчиков с уполномоченным органом</w:t>
      </w:r>
    </w:p>
    <w:p w:rsidR="00556A31" w:rsidRPr="00556A31" w:rsidRDefault="00556A31" w:rsidP="00556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A31" w:rsidRPr="00556A31" w:rsidRDefault="0036530A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. Закупка товаров, работ, услуг для обеспечения нужд </w:t>
      </w:r>
      <w:r w:rsidR="00556A31">
        <w:rPr>
          <w:rFonts w:ascii="Times New Roman" w:hAnsi="Times New Roman" w:cs="Times New Roman"/>
          <w:sz w:val="24"/>
          <w:szCs w:val="24"/>
        </w:rPr>
        <w:t>Приволжского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 муниципального района формируется после утверждения бюджета </w:t>
      </w:r>
      <w:r w:rsidR="00556A31">
        <w:rPr>
          <w:rFonts w:ascii="Times New Roman" w:hAnsi="Times New Roman" w:cs="Times New Roman"/>
          <w:sz w:val="24"/>
          <w:szCs w:val="24"/>
        </w:rPr>
        <w:t>Приволжского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период.</w:t>
      </w:r>
    </w:p>
    <w:p w:rsidR="00556A31" w:rsidRPr="00556A31" w:rsidRDefault="0036530A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6A31" w:rsidRPr="00556A31">
        <w:rPr>
          <w:rFonts w:ascii="Times New Roman" w:hAnsi="Times New Roman" w:cs="Times New Roman"/>
          <w:sz w:val="24"/>
          <w:szCs w:val="24"/>
        </w:rPr>
        <w:t>. На стадии формирования предложений по закупке и подготовки перечня продукции для муниципальных нужд: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комитет экономики и закупок администрации Приволжского муниципального района</w:t>
      </w:r>
      <w:r w:rsidRPr="00556A31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орган):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формирует перечень заказчиков на очередной финансовый год;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б) заказчик:</w:t>
      </w:r>
    </w:p>
    <w:p w:rsidR="00556A31" w:rsidRPr="00556A31" w:rsidRDefault="00435024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A31" w:rsidRPr="00556A31">
        <w:rPr>
          <w:rFonts w:ascii="Times New Roman" w:hAnsi="Times New Roman" w:cs="Times New Roman"/>
          <w:sz w:val="24"/>
          <w:szCs w:val="24"/>
        </w:rPr>
        <w:t>осуществляет планирование закупок на очередной финансовый год и плановый период, исходя из нормативов расходования финансовых средств заказчиков на текущий финансовый год;</w:t>
      </w:r>
    </w:p>
    <w:p w:rsidR="00556A31" w:rsidRPr="00556A31" w:rsidRDefault="00435024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A31" w:rsidRPr="00556A31">
        <w:rPr>
          <w:rFonts w:ascii="Times New Roman" w:hAnsi="Times New Roman" w:cs="Times New Roman"/>
          <w:sz w:val="24"/>
          <w:szCs w:val="24"/>
        </w:rPr>
        <w:t>формирует план-график закупок;</w:t>
      </w:r>
    </w:p>
    <w:p w:rsidR="00556A31" w:rsidRDefault="00435024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утверждает и размещает в единой информационной системе в сфере закупок планы-графики закупок в порядке, по форме и в сроки, установленные Федеральным </w:t>
      </w:r>
      <w:hyperlink r:id="rId13" w:history="1">
        <w:r w:rsidR="00556A31" w:rsidRPr="004350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56A31" w:rsidRPr="00435024">
        <w:rPr>
          <w:rFonts w:ascii="Times New Roman" w:hAnsi="Times New Roman" w:cs="Times New Roman"/>
          <w:sz w:val="24"/>
          <w:szCs w:val="24"/>
        </w:rPr>
        <w:t xml:space="preserve"> </w:t>
      </w:r>
      <w:r w:rsidR="00556A31" w:rsidRPr="00556A31">
        <w:rPr>
          <w:rFonts w:ascii="Times New Roman" w:hAnsi="Times New Roman" w:cs="Times New Roman"/>
          <w:sz w:val="24"/>
          <w:szCs w:val="24"/>
        </w:rPr>
        <w:t>N 44-ФЗ,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6375B9" w:rsidRDefault="006375B9" w:rsidP="00637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C689D">
        <w:rPr>
          <w:rFonts w:ascii="Times New Roman" w:hAnsi="Times New Roman" w:cs="Times New Roman"/>
          <w:sz w:val="24"/>
          <w:szCs w:val="24"/>
        </w:rPr>
        <w:t xml:space="preserve">ривлекает, в случае необходимости, на основе контракта специализированную организацию для выполнения отдельных функций по определению поставщика (подрядчика, исполнителя) </w:t>
      </w:r>
      <w:r w:rsidRPr="006E733D">
        <w:rPr>
          <w:rFonts w:ascii="Times New Roman" w:hAnsi="Times New Roman" w:cs="Times New Roman"/>
          <w:sz w:val="24"/>
          <w:szCs w:val="24"/>
        </w:rPr>
        <w:t xml:space="preserve">способами, предусмотренными Федеральным </w:t>
      </w:r>
      <w:hyperlink r:id="rId14" w:history="1">
        <w:r w:rsidRPr="004350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5024">
        <w:rPr>
          <w:rFonts w:ascii="Times New Roman" w:hAnsi="Times New Roman" w:cs="Times New Roman"/>
          <w:sz w:val="24"/>
          <w:szCs w:val="24"/>
        </w:rPr>
        <w:t xml:space="preserve"> </w:t>
      </w:r>
      <w:r w:rsidRPr="006E733D">
        <w:rPr>
          <w:rFonts w:ascii="Times New Roman" w:hAnsi="Times New Roman" w:cs="Times New Roman"/>
          <w:sz w:val="24"/>
          <w:szCs w:val="24"/>
        </w:rPr>
        <w:t xml:space="preserve">от 5 апреля 2013 N 44-ФЗ </w:t>
      </w:r>
      <w:r w:rsidRPr="006E733D">
        <w:rPr>
          <w:rFonts w:ascii="Times New Roman" w:hAnsi="Times New Roman" w:cs="Times New Roman"/>
          <w:sz w:val="24"/>
          <w:szCs w:val="24"/>
        </w:rPr>
        <w:lastRenderedPageBreak/>
        <w:t xml:space="preserve">"О контрактной системе сфере закупок товаров, работ, услуг для обеспечения государственных и муниципальных нужд" (далее - </w:t>
      </w:r>
      <w:r w:rsidRPr="00E82DA2">
        <w:rPr>
          <w:rFonts w:ascii="Times New Roman" w:hAnsi="Times New Roman" w:cs="Times New Roman"/>
          <w:sz w:val="24"/>
          <w:szCs w:val="24"/>
        </w:rPr>
        <w:t>Федеральный закон N 44-ФЗ)</w:t>
      </w:r>
      <w:r w:rsidRPr="009C689D">
        <w:rPr>
          <w:rFonts w:ascii="Times New Roman" w:hAnsi="Times New Roman" w:cs="Times New Roman"/>
          <w:sz w:val="24"/>
          <w:szCs w:val="24"/>
        </w:rPr>
        <w:t>.</w:t>
      </w:r>
    </w:p>
    <w:p w:rsidR="00556A31" w:rsidRPr="00556A31" w:rsidRDefault="0036530A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. В целях определения поставщика (подрядчика, исполнителя) для заказчиков </w:t>
      </w:r>
      <w:r w:rsidR="00556A31">
        <w:rPr>
          <w:rFonts w:ascii="Times New Roman" w:hAnsi="Times New Roman" w:cs="Times New Roman"/>
          <w:sz w:val="24"/>
          <w:szCs w:val="24"/>
        </w:rPr>
        <w:t>Приволжского</w:t>
      </w:r>
      <w:r w:rsidR="00556A31" w:rsidRPr="00556A31">
        <w:rPr>
          <w:rFonts w:ascii="Times New Roman" w:hAnsi="Times New Roman" w:cs="Times New Roman"/>
          <w:sz w:val="24"/>
          <w:szCs w:val="24"/>
        </w:rPr>
        <w:t xml:space="preserve"> муниципального района конкурентными способами, в том числе путем проведения в электронной форме открытых конкурсов, конкурсов с ограниченным участием, двухэтапных конкурсов, электронных аукционов, запросов котировок, запросов предложений (далее - электронные процедуры), уполномоченный орган: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а) создает комиссию (комиссии) по осуществлению закупок, определяет ее (их) состав, порядок работы, назначает председателя (председателей) комиссии (комиссий);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 xml:space="preserve">б) разрабатывает форму заявки заказчика на определение поставщика (подрядчика, исполнителя) (далее - заявка заказчика на определение поставщика). Форма заявки утверждается </w:t>
      </w:r>
      <w:r w:rsidR="00435024">
        <w:rPr>
          <w:rFonts w:ascii="Times New Roman" w:hAnsi="Times New Roman" w:cs="Times New Roman"/>
          <w:sz w:val="24"/>
          <w:szCs w:val="24"/>
        </w:rPr>
        <w:t>распоряжением</w:t>
      </w:r>
      <w:r w:rsidRPr="00556A31">
        <w:rPr>
          <w:rFonts w:ascii="Times New Roman" w:hAnsi="Times New Roman" w:cs="Times New Roman"/>
          <w:sz w:val="24"/>
          <w:szCs w:val="24"/>
        </w:rPr>
        <w:t xml:space="preserve"> </w:t>
      </w:r>
      <w:r w:rsidR="00435024">
        <w:rPr>
          <w:rFonts w:ascii="Times New Roman" w:hAnsi="Times New Roman" w:cs="Times New Roman"/>
          <w:sz w:val="24"/>
          <w:szCs w:val="24"/>
        </w:rPr>
        <w:t>а</w:t>
      </w:r>
      <w:r w:rsidRPr="00556A3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Приволжского</w:t>
      </w:r>
      <w:r w:rsidRPr="00556A31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в) рассматривает в течение пяти рабочих дней с даты поступления заявки заказчика на определение поставщика на соответствие требованиям действующего законодательства о закупках;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г) отклоняет заявку заказчика на определение поставщика для устранения выявленных замечаний в случае несоответствия такой заявки установленным требованиям и (или) отсутствия в ее составе необходимых документов и сведений;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д) разрабатывает в течение пяти рабочих дней и направляет заказчику на утверждение документацию по проведению электронных процедур (далее - документация) в случае признания заявки заказчика на определение поставщика соответствующей установленным требованиям;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 xml:space="preserve">е) размещает в течение трех рабочих дней со дня поступления утвержденной заказчиком в соответствии </w:t>
      </w:r>
      <w:r w:rsidRPr="00435024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4" w:history="1">
        <w:r w:rsidRPr="00435024">
          <w:rPr>
            <w:rFonts w:ascii="Times New Roman" w:hAnsi="Times New Roman" w:cs="Times New Roman"/>
            <w:sz w:val="24"/>
            <w:szCs w:val="24"/>
          </w:rPr>
          <w:t xml:space="preserve">подпунктом "г" пункта </w:t>
        </w:r>
      </w:hyperlink>
      <w:r w:rsidR="0036530A">
        <w:rPr>
          <w:rFonts w:ascii="Times New Roman" w:hAnsi="Times New Roman" w:cs="Times New Roman"/>
          <w:sz w:val="24"/>
          <w:szCs w:val="24"/>
        </w:rPr>
        <w:t>8</w:t>
      </w:r>
      <w:r w:rsidRPr="00435024">
        <w:rPr>
          <w:rFonts w:ascii="Times New Roman" w:hAnsi="Times New Roman" w:cs="Times New Roman"/>
          <w:sz w:val="24"/>
          <w:szCs w:val="24"/>
        </w:rPr>
        <w:t xml:space="preserve"> </w:t>
      </w:r>
      <w:r w:rsidRPr="00556A31">
        <w:rPr>
          <w:rFonts w:ascii="Times New Roman" w:hAnsi="Times New Roman" w:cs="Times New Roman"/>
          <w:sz w:val="24"/>
          <w:szCs w:val="24"/>
        </w:rPr>
        <w:t>настоящего Положения документации в единой информационной системе в сфере закупок извещение об осуществлении закупки и соответствующую документацию при условии соблюдения заказчиком сроков внесения изменений в план-график закупок товаров, работ, услуг;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в сфере закупок извещение о проведении запроса котировок в электронной форме и проект контракта, заключаемого по результатам проведения такого запроса, в случае если заявка на определение поставщика путем проведения запроса котировок в электронной форме соответствует установленным требованиям, при условии соблюдения заказчиком сроков по внесению изменений в план-график закупок товаров, работ, услуг;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з) вносит изменения в извещение о закупке и (или) в утвержденную заказчиком документацию, направляет заказчику документацию с внесенными в нее изменениями для утверждения;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и) размещает информацию о внесении изменений в единой информационной системе в сфере закупок после утверждения заказчиком документации с внесенными в нее изменениями в порядке и в сроки, установленные действующим законодательством;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к) направляет в течение одного дня со дня поступления от участника конкурса в электронной форме, участника электронного аукциона запроса на разъяснение положений документации, направленного в адрес уполномоченного органа, оператора электронной площадки, соответствующий запрос в адрес заказчика, при этом устанавливает срок (дату и время) для подготовки заказчиком разъяснений положений документации;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л) размещает в единой информационной системе в сфере закупок разъяснения положений документации;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м) размещает в единой информационной системе в сфере закупок решение об отмене определения поставщика (подрядчика, исполнителя) в день принятия решения заказчиком, а также незамедлительно доводит до сведения участников закупки, подавших заявки (при наличии информации для осуществления связи с данными участниками), решение заказчика об отмене определения поставщика;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 xml:space="preserve">н) организует по соглашению между заказчиками определение поставщика (подрядчика, исполнителя) путем проведения совместных конкурсов и аукционов при наличии у двух и </w:t>
      </w:r>
      <w:r w:rsidRPr="00556A31">
        <w:rPr>
          <w:rFonts w:ascii="Times New Roman" w:hAnsi="Times New Roman" w:cs="Times New Roman"/>
          <w:sz w:val="24"/>
          <w:szCs w:val="24"/>
        </w:rPr>
        <w:lastRenderedPageBreak/>
        <w:t xml:space="preserve">более заказчиков потребности в одних и тех же товарах, работах, услугах. Права, обязанности и ответственность заказчиков, уполномоченного органа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15" w:history="1">
        <w:r w:rsidRPr="004350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502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6" w:history="1">
        <w:r w:rsidRPr="004350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5024">
        <w:rPr>
          <w:rFonts w:ascii="Times New Roman" w:hAnsi="Times New Roman" w:cs="Times New Roman"/>
          <w:sz w:val="24"/>
          <w:szCs w:val="24"/>
        </w:rPr>
        <w:t xml:space="preserve"> N 4</w:t>
      </w:r>
      <w:r w:rsidRPr="00556A31">
        <w:rPr>
          <w:rFonts w:ascii="Times New Roman" w:hAnsi="Times New Roman" w:cs="Times New Roman"/>
          <w:sz w:val="24"/>
          <w:szCs w:val="24"/>
        </w:rPr>
        <w:t>4-ФЗ;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о) выполняет иные полномочия по определению поставщиков (подрядчиков, исполнителей), предусмотренные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за исключением полномочий, отнесенных к компетенции заказчиков.</w:t>
      </w:r>
    </w:p>
    <w:p w:rsidR="00556A31" w:rsidRPr="00556A31" w:rsidRDefault="0036530A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6A31" w:rsidRPr="00556A31">
        <w:rPr>
          <w:rFonts w:ascii="Times New Roman" w:hAnsi="Times New Roman" w:cs="Times New Roman"/>
          <w:sz w:val="24"/>
          <w:szCs w:val="24"/>
        </w:rPr>
        <w:t>. В целях закупки товаров, работ, услуг для обеспечения муниципальных нужд заказчик:</w:t>
      </w:r>
    </w:p>
    <w:p w:rsidR="00556A31" w:rsidRPr="00435024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 xml:space="preserve">а) осуществляет планирование закупок, определение поставщиков (подрядчиков, исполнителей), за исключением случаев, предусмотренных </w:t>
      </w:r>
      <w:hyperlink w:anchor="P75" w:history="1">
        <w:r w:rsidRPr="0043502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36530A">
        <w:rPr>
          <w:rFonts w:ascii="Times New Roman" w:hAnsi="Times New Roman" w:cs="Times New Roman"/>
          <w:sz w:val="24"/>
          <w:szCs w:val="24"/>
        </w:rPr>
        <w:t>7</w:t>
      </w:r>
      <w:r w:rsidRPr="00435024">
        <w:rPr>
          <w:rFonts w:ascii="Times New Roman" w:hAnsi="Times New Roman" w:cs="Times New Roman"/>
          <w:sz w:val="24"/>
          <w:szCs w:val="24"/>
        </w:rPr>
        <w:t xml:space="preserve"> настоящего Положения, заключение муниципальных контрактов, их исполнение, в том числе приемку поставленных товаров, выполненных работ (их результатов), оказанных услуг, обеспечение их оплаты, ведение реестров контрактов;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024">
        <w:rPr>
          <w:rFonts w:ascii="Times New Roman" w:hAnsi="Times New Roman" w:cs="Times New Roman"/>
          <w:sz w:val="24"/>
          <w:szCs w:val="24"/>
        </w:rPr>
        <w:t xml:space="preserve">б) принимает решение о способе определения поставщика (подрядчика, исполнителя) в соответствии с нормами Федерального </w:t>
      </w:r>
      <w:hyperlink r:id="rId17" w:history="1">
        <w:r w:rsidRPr="004350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5024">
        <w:rPr>
          <w:rFonts w:ascii="Times New Roman" w:hAnsi="Times New Roman" w:cs="Times New Roman"/>
          <w:sz w:val="24"/>
          <w:szCs w:val="24"/>
        </w:rPr>
        <w:t xml:space="preserve"> N 44-ФЗ и направляет в уполномоченный орган заявку на определение поставщика в сроки, определенные настоящим </w:t>
      </w:r>
      <w:r w:rsidRPr="00556A31">
        <w:rPr>
          <w:rFonts w:ascii="Times New Roman" w:hAnsi="Times New Roman" w:cs="Times New Roman"/>
          <w:sz w:val="24"/>
          <w:szCs w:val="24"/>
        </w:rPr>
        <w:t xml:space="preserve">Положением. Заявка на определение поставщика должна содержать всю необходимую информацию, предусмотренную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Приволжского</w:t>
      </w:r>
      <w:r w:rsidRPr="00556A31">
        <w:rPr>
          <w:rFonts w:ascii="Times New Roman" w:hAnsi="Times New Roman" w:cs="Times New Roman"/>
          <w:sz w:val="24"/>
          <w:szCs w:val="24"/>
        </w:rPr>
        <w:t xml:space="preserve"> муниципального района. Финансовое обеспечение осуществления закупки должно быть подтверждено главным распорядителем бюджетных средств;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в) несет ответственность за нарушение сроков определения поставщика вследствие ненадлежащего и несвоевременного оформления заявки (технического задания и т.д.), а также за достоверность информации, представленной в составе заявки на закупку;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556A31">
        <w:rPr>
          <w:rFonts w:ascii="Times New Roman" w:hAnsi="Times New Roman" w:cs="Times New Roman"/>
          <w:sz w:val="24"/>
          <w:szCs w:val="24"/>
        </w:rPr>
        <w:t>г) утверждает в течение трех рабочих дней со дня получения от уполномоченного органа конкурсную документацию, документацию об аукционе, документацию о проведении запроса предложений, запроса котировок, разработанную уполномоченным органом;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д) устраняет выявленные замечания и дорабатывает отклоненную уполномоченным органом заявку на определение поставщика в случае несоответствия ее установленным требованиям и отсутствия в ее составе необходимых документов и сведений;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е) принимает, при необходимости, решение о внесении изменений в извещение об осуществлении закупки и (или) документацию в сроки, установленные действующим законодательством, и направляет в адрес уполномоченного органа соответствующую информацию;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ж) утверждает документацию с внесенными в нее изменениями и направляет в уполномоченный орган для размещения информации о внесении изменений в единой информационной системе в сфере закупок;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з) принимает, при необходимости, решение об отмене определения поставщика (подрядчика, исполнителя) в сроки, установленные действующим законодательством, и направляет в адрес уполномоченного органа информацию об отмене в день принятия соответствующего решения;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и) готовит и направляет в уполномоченный орган в течение установленного им срока разъяснения положений документации для размещения их в единой информационной системе в сфере закупок. Несет ответственность за ненадлежащее и несвоевременное разъяснение положений документации, а также за достоверность информации, изложенной в разъяснениях;</w:t>
      </w:r>
    </w:p>
    <w:p w:rsidR="00556A31" w:rsidRPr="00556A31" w:rsidRDefault="00556A31" w:rsidP="00556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hAnsi="Times New Roman" w:cs="Times New Roman"/>
          <w:sz w:val="24"/>
          <w:szCs w:val="24"/>
        </w:rPr>
        <w:t>к) выполняет иные полномочия по определению поставщиков (подрядчиков, исполнителей), предусмотренные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отнесенные к компетенции заказчика.</w:t>
      </w:r>
    </w:p>
    <w:p w:rsidR="00556A31" w:rsidRPr="00556A31" w:rsidRDefault="00556A31" w:rsidP="00556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A31" w:rsidRPr="00556A31" w:rsidSect="00805A5B">
      <w:pgSz w:w="11906" w:h="16838"/>
      <w:pgMar w:top="993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B4" w:rsidRDefault="009505B4">
      <w:pPr>
        <w:spacing w:after="0" w:line="240" w:lineRule="auto"/>
      </w:pPr>
      <w:r>
        <w:separator/>
      </w:r>
    </w:p>
  </w:endnote>
  <w:endnote w:type="continuationSeparator" w:id="0">
    <w:p w:rsidR="009505B4" w:rsidRDefault="0095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B1" w:rsidRPr="00A940B1" w:rsidRDefault="00A906E9">
    <w:pPr>
      <w:pStyle w:val="a3"/>
      <w:jc w:val="right"/>
      <w:rPr>
        <w:rFonts w:ascii="Times New Roman" w:hAnsi="Times New Roman"/>
        <w:sz w:val="20"/>
      </w:rPr>
    </w:pPr>
    <w:r w:rsidRPr="00A940B1">
      <w:rPr>
        <w:rFonts w:ascii="Times New Roman" w:hAnsi="Times New Roman"/>
        <w:sz w:val="20"/>
      </w:rPr>
      <w:fldChar w:fldCharType="begin"/>
    </w:r>
    <w:r w:rsidR="006251F8" w:rsidRPr="00A940B1">
      <w:rPr>
        <w:rFonts w:ascii="Times New Roman" w:hAnsi="Times New Roman"/>
        <w:sz w:val="20"/>
      </w:rPr>
      <w:instrText>PAGE   \* MERGEFORMAT</w:instrText>
    </w:r>
    <w:r w:rsidRPr="00A940B1">
      <w:rPr>
        <w:rFonts w:ascii="Times New Roman" w:hAnsi="Times New Roman"/>
        <w:sz w:val="20"/>
      </w:rPr>
      <w:fldChar w:fldCharType="separate"/>
    </w:r>
    <w:r w:rsidR="000373B3">
      <w:rPr>
        <w:rFonts w:ascii="Times New Roman" w:hAnsi="Times New Roman"/>
        <w:noProof/>
        <w:sz w:val="20"/>
      </w:rPr>
      <w:t>4</w:t>
    </w:r>
    <w:r w:rsidRPr="00A940B1">
      <w:rPr>
        <w:rFonts w:ascii="Times New Roman" w:hAnsi="Times New Roman"/>
        <w:sz w:val="20"/>
      </w:rPr>
      <w:fldChar w:fldCharType="end"/>
    </w:r>
  </w:p>
  <w:p w:rsidR="00A940B1" w:rsidRDefault="000373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31" w:rsidRDefault="00037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B4" w:rsidRDefault="009505B4">
      <w:pPr>
        <w:spacing w:after="0" w:line="240" w:lineRule="auto"/>
      </w:pPr>
      <w:r>
        <w:separator/>
      </w:r>
    </w:p>
  </w:footnote>
  <w:footnote w:type="continuationSeparator" w:id="0">
    <w:p w:rsidR="009505B4" w:rsidRDefault="00950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A5B"/>
    <w:rsid w:val="000373B3"/>
    <w:rsid w:val="00045DFC"/>
    <w:rsid w:val="0036530A"/>
    <w:rsid w:val="0039792D"/>
    <w:rsid w:val="003A7D2B"/>
    <w:rsid w:val="00435024"/>
    <w:rsid w:val="00556A31"/>
    <w:rsid w:val="005A2929"/>
    <w:rsid w:val="006251F8"/>
    <w:rsid w:val="006375B9"/>
    <w:rsid w:val="006E733D"/>
    <w:rsid w:val="007C7A79"/>
    <w:rsid w:val="00805A5B"/>
    <w:rsid w:val="00895CE6"/>
    <w:rsid w:val="009505B4"/>
    <w:rsid w:val="00A906E9"/>
    <w:rsid w:val="00B00F0B"/>
    <w:rsid w:val="00C1074D"/>
    <w:rsid w:val="00C2182A"/>
    <w:rsid w:val="00E82DA2"/>
    <w:rsid w:val="00F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5A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05A5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0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1F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A29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EF674CC51AA032EBF99A20721B707E7E45BE9998B8D99EAAFF442FFA6B9E1tC31M" TargetMode="External"/><Relationship Id="rId13" Type="http://schemas.openxmlformats.org/officeDocument/2006/relationships/hyperlink" Target="consultantplus://offline/ref=C5B03FEA7AF48235A3696AF67A7DB9942C82ADD2315078F61AB78A556BE616239D3B81A7729CC98C0164D740C0I9X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EF674CC51AA032EBF87AF114DEB08E2EB05E79D8C8ECEB5F0AF1FA8AFB3B68666D07A39451264t23BM" TargetMode="External"/><Relationship Id="rId12" Type="http://schemas.openxmlformats.org/officeDocument/2006/relationships/hyperlink" Target="consultantplus://offline/ref=C5B03FEA7AF48235A3696AF67A7DB9942C82ADD2315078F61AB78A556BE616238F3BD9AB739CD78F0471811186CFC2063078C74859BA0203IBX2L" TargetMode="External"/><Relationship Id="rId17" Type="http://schemas.openxmlformats.org/officeDocument/2006/relationships/hyperlink" Target="consultantplus://offline/ref=C5B03FEA7AF48235A3696AF67A7DB9942C82ADD2315078F61AB78A556BE616239D3B81A7729CC98C0164D740C0I9X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B03FEA7AF48235A3696AF67A7DB9942C82ADD2315078F61AB78A556BE616239D3B81A7729CC98C0164D740C0I9XAL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BCA6D15707C5B4C4164260BC77BB4E56FFB956561A31E0C9B3EEC02DB310A80D323BE62BE3650697CE3AD3D7K1r6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5B03FEA7AF48235A3696AF67A7DB9942C82A4DE3A5578F61AB78A556BE616239D3B81A7729CC98C0164D740C0I9XA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6BCA6D15707C5B4C4164260BC77BB4E56FFB956561A31E0C9B3EEC02DB310A80D323BE62BE3650697CE3AD3D7K1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Николаевна</dc:creator>
  <cp:keywords/>
  <dc:description/>
  <cp:lastModifiedBy>SOVWork01</cp:lastModifiedBy>
  <cp:revision>8</cp:revision>
  <cp:lastPrinted>2020-12-24T07:17:00Z</cp:lastPrinted>
  <dcterms:created xsi:type="dcterms:W3CDTF">2020-12-10T10:30:00Z</dcterms:created>
  <dcterms:modified xsi:type="dcterms:W3CDTF">2020-12-25T12:14:00Z</dcterms:modified>
</cp:coreProperties>
</file>