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B2" w:rsidRDefault="00EC52B2" w:rsidP="00EC52B2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 w:rsidRPr="00324CBB">
        <w:rPr>
          <w:noProof/>
        </w:rPr>
        <w:drawing>
          <wp:anchor distT="36195" distB="36195" distL="6401435" distR="6401435" simplePos="0" relativeHeight="251659264" behindDoc="1" locked="0" layoutInCell="1" allowOverlap="1" wp14:anchorId="2EA288F4" wp14:editId="2C6CC43F">
            <wp:simplePos x="0" y="0"/>
            <wp:positionH relativeFrom="page">
              <wp:posOffset>3771900</wp:posOffset>
            </wp:positionH>
            <wp:positionV relativeFrom="paragraph">
              <wp:posOffset>-5715</wp:posOffset>
            </wp:positionV>
            <wp:extent cx="457200" cy="5238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52B2" w:rsidRDefault="00EC52B2" w:rsidP="00EC52B2">
      <w:pPr>
        <w:spacing w:after="0" w:line="240" w:lineRule="auto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ab/>
      </w:r>
    </w:p>
    <w:p w:rsidR="00EC52B2" w:rsidRDefault="00EC52B2" w:rsidP="00EC52B2">
      <w:pPr>
        <w:tabs>
          <w:tab w:val="left" w:pos="5940"/>
        </w:tabs>
        <w:spacing w:after="0" w:line="480" w:lineRule="auto"/>
        <w:rPr>
          <w:rFonts w:ascii="Times New Roman" w:hAnsi="Times New Roman"/>
          <w:b/>
          <w:smallCaps/>
          <w:sz w:val="28"/>
          <w:szCs w:val="28"/>
        </w:rPr>
      </w:pPr>
    </w:p>
    <w:p w:rsidR="00EC52B2" w:rsidRPr="00395ED7" w:rsidRDefault="00EC52B2" w:rsidP="00EC52B2">
      <w:pPr>
        <w:tabs>
          <w:tab w:val="left" w:pos="594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АДМИНИСТРАЦИЯ ПРИВОЛЖСКОГО МУНИЦИПАЛЬНОГО РАЙОНА</w:t>
      </w:r>
    </w:p>
    <w:p w:rsidR="00EC52B2" w:rsidRPr="00395ED7" w:rsidRDefault="00EC52B2" w:rsidP="00EC52B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2B2" w:rsidRDefault="00EC52B2" w:rsidP="00EC52B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95ED7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EC52B2" w:rsidRDefault="00EC52B2" w:rsidP="00EC52B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2B2" w:rsidRPr="006C3AEC" w:rsidRDefault="00EC52B2" w:rsidP="00EC52B2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C52B2" w:rsidRPr="00395ED7" w:rsidRDefault="00EC52B2" w:rsidP="00EC52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от </w:t>
      </w:r>
      <w:bookmarkStart w:id="0" w:name="_GoBack"/>
      <w:bookmarkEnd w:id="0"/>
      <w:r w:rsidR="00C50E61">
        <w:rPr>
          <w:rFonts w:ascii="Times New Roman" w:hAnsi="Times New Roman"/>
          <w:sz w:val="28"/>
          <w:szCs w:val="28"/>
        </w:rPr>
        <w:t>27.08.</w:t>
      </w:r>
      <w:r>
        <w:rPr>
          <w:rFonts w:ascii="Times New Roman" w:hAnsi="Times New Roman"/>
          <w:sz w:val="28"/>
          <w:szCs w:val="28"/>
        </w:rPr>
        <w:t xml:space="preserve">2020 № </w:t>
      </w:r>
      <w:r w:rsidR="00C50E61">
        <w:rPr>
          <w:rFonts w:ascii="Times New Roman" w:hAnsi="Times New Roman"/>
          <w:sz w:val="28"/>
          <w:szCs w:val="28"/>
        </w:rPr>
        <w:t>39</w:t>
      </w:r>
      <w:r w:rsidR="00B5741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-п</w:t>
      </w:r>
    </w:p>
    <w:p w:rsidR="00FC3EB5" w:rsidRPr="00395ED7" w:rsidRDefault="00FC3EB5" w:rsidP="004A5D73">
      <w:pPr>
        <w:tabs>
          <w:tab w:val="left" w:pos="2670"/>
        </w:tabs>
        <w:spacing w:after="0" w:line="38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3EB5" w:rsidRDefault="00FC3EB5" w:rsidP="00FC3EB5">
      <w:pPr>
        <w:tabs>
          <w:tab w:val="left" w:pos="26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5ED7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Приволжского муниципального района «</w:t>
      </w:r>
      <w:r w:rsidRPr="00641CE4">
        <w:rPr>
          <w:rFonts w:ascii="Times New Roman" w:hAnsi="Times New Roman"/>
          <w:b/>
          <w:sz w:val="28"/>
          <w:szCs w:val="28"/>
        </w:rPr>
        <w:t xml:space="preserve">Развитие дополнительного образования в сфере культуры в Приволжском муниципальном районе </w:t>
      </w:r>
      <w:r w:rsidR="00837B7C">
        <w:rPr>
          <w:rFonts w:ascii="Times New Roman" w:hAnsi="Times New Roman"/>
          <w:b/>
          <w:sz w:val="28"/>
          <w:szCs w:val="28"/>
        </w:rPr>
        <w:t>на 2021-2023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FC3EB5" w:rsidRDefault="00FC3EB5" w:rsidP="00FC3EB5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EB5" w:rsidRDefault="00FC3EB5" w:rsidP="00FC3EB5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Руководствуясь статьей 179 Бюджетно</w:t>
      </w:r>
      <w:r>
        <w:rPr>
          <w:rFonts w:ascii="Times New Roman" w:hAnsi="Times New Roman"/>
          <w:sz w:val="28"/>
          <w:szCs w:val="28"/>
        </w:rPr>
        <w:t>го кодекса Российской Федерации,</w:t>
      </w:r>
      <w:r w:rsidRPr="00395ED7">
        <w:rPr>
          <w:rFonts w:ascii="Times New Roman" w:hAnsi="Times New Roman"/>
          <w:sz w:val="28"/>
          <w:szCs w:val="28"/>
        </w:rPr>
        <w:t xml:space="preserve"> </w:t>
      </w:r>
      <w:r w:rsidRPr="00110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Совета Приволжского муниципального района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22.11.2011 № 122 «</w:t>
      </w:r>
      <w:r w:rsidRPr="00110A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Положения о бюджетном процессе в Приволжском муниципальном районе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110A1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A18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 администрации Приволжского муниципального района </w:t>
      </w:r>
      <w:r w:rsidR="004A5D73">
        <w:rPr>
          <w:rFonts w:ascii="Times New Roman" w:hAnsi="Times New Roman"/>
          <w:sz w:val="28"/>
          <w:szCs w:val="28"/>
        </w:rPr>
        <w:t xml:space="preserve">от </w:t>
      </w:r>
      <w:r w:rsidRPr="00110A18">
        <w:rPr>
          <w:rFonts w:ascii="Times New Roman" w:hAnsi="Times New Roman"/>
          <w:sz w:val="28"/>
          <w:szCs w:val="28"/>
        </w:rPr>
        <w:t>04.04.2</w:t>
      </w:r>
      <w:r>
        <w:rPr>
          <w:rFonts w:ascii="Times New Roman" w:hAnsi="Times New Roman"/>
          <w:sz w:val="28"/>
          <w:szCs w:val="28"/>
        </w:rPr>
        <w:t>016 №192-п «Об утверждении порядка разработки, реализации и оценки эффективности муниципальных программ Приволжского муниципального района и</w:t>
      </w:r>
      <w:r w:rsidRPr="00395E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Приволжского городского поселения» администрация При</w:t>
      </w:r>
      <w:r w:rsidR="004A5D73">
        <w:rPr>
          <w:rFonts w:ascii="Times New Roman" w:hAnsi="Times New Roman"/>
          <w:sz w:val="28"/>
          <w:szCs w:val="28"/>
        </w:rPr>
        <w:t>волжского муниципального района</w:t>
      </w:r>
      <w:r w:rsidRPr="00A52B8C">
        <w:rPr>
          <w:rFonts w:ascii="Times New Roman" w:hAnsi="Times New Roman"/>
          <w:sz w:val="28"/>
          <w:szCs w:val="28"/>
        </w:rPr>
        <w:t xml:space="preserve"> </w:t>
      </w:r>
      <w:r w:rsidRPr="00A52B8C">
        <w:rPr>
          <w:rFonts w:ascii="Times New Roman" w:hAnsi="Times New Roman"/>
          <w:b/>
          <w:sz w:val="28"/>
          <w:szCs w:val="28"/>
        </w:rPr>
        <w:t>п о с т а н о в л я е т</w:t>
      </w:r>
      <w:r w:rsidRPr="00395ED7">
        <w:rPr>
          <w:rFonts w:ascii="Times New Roman" w:hAnsi="Times New Roman"/>
          <w:sz w:val="28"/>
          <w:szCs w:val="28"/>
        </w:rPr>
        <w:t>:</w:t>
      </w:r>
    </w:p>
    <w:p w:rsidR="00FC3EB5" w:rsidRDefault="00FC3EB5" w:rsidP="00FC3EB5">
      <w:pPr>
        <w:tabs>
          <w:tab w:val="left" w:pos="26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EB5" w:rsidRPr="00395ED7" w:rsidRDefault="00FC3EB5" w:rsidP="00FC3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ED7">
        <w:rPr>
          <w:rFonts w:ascii="Times New Roman" w:hAnsi="Times New Roman"/>
          <w:sz w:val="28"/>
          <w:szCs w:val="28"/>
        </w:rPr>
        <w:t>Утвердить муниципальную программу При</w:t>
      </w:r>
      <w:r>
        <w:rPr>
          <w:rFonts w:ascii="Times New Roman" w:hAnsi="Times New Roman"/>
          <w:sz w:val="28"/>
          <w:szCs w:val="28"/>
        </w:rPr>
        <w:t xml:space="preserve">волжского муниципального района </w:t>
      </w:r>
      <w:r w:rsidRPr="00AB7AC8">
        <w:rPr>
          <w:rFonts w:ascii="Times New Roman" w:hAnsi="Times New Roman"/>
          <w:sz w:val="28"/>
          <w:szCs w:val="28"/>
        </w:rPr>
        <w:t>«Развитие дополнительного образования в сфере культуры в Приволжском муниципальном районе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37B7C">
        <w:rPr>
          <w:rFonts w:ascii="Times New Roman" w:hAnsi="Times New Roman"/>
          <w:sz w:val="28"/>
          <w:szCs w:val="28"/>
        </w:rPr>
        <w:t>на 202</w:t>
      </w:r>
      <w:r w:rsidR="00EC52B2">
        <w:rPr>
          <w:rFonts w:ascii="Times New Roman" w:hAnsi="Times New Roman"/>
          <w:sz w:val="28"/>
          <w:szCs w:val="28"/>
        </w:rPr>
        <w:t>1</w:t>
      </w:r>
      <w:r w:rsidR="00837B7C">
        <w:rPr>
          <w:rFonts w:ascii="Times New Roman" w:hAnsi="Times New Roman"/>
          <w:sz w:val="28"/>
          <w:szCs w:val="28"/>
        </w:rPr>
        <w:t>-2023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FC3EB5" w:rsidRPr="00395ED7" w:rsidRDefault="00FC3EB5" w:rsidP="00FC3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ED7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ED7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Приволжского муниципального района и опубликов</w:t>
      </w:r>
      <w:r>
        <w:rPr>
          <w:rFonts w:ascii="Times New Roman" w:hAnsi="Times New Roman"/>
          <w:sz w:val="28"/>
          <w:szCs w:val="28"/>
        </w:rPr>
        <w:t>ать в информационном бюллетене «</w:t>
      </w:r>
      <w:r w:rsidRPr="00395ED7">
        <w:rPr>
          <w:rFonts w:ascii="Times New Roman" w:hAnsi="Times New Roman"/>
          <w:sz w:val="28"/>
          <w:szCs w:val="28"/>
        </w:rPr>
        <w:t>Вестник Совета и администрации Прив</w:t>
      </w:r>
      <w:r>
        <w:rPr>
          <w:rFonts w:ascii="Times New Roman" w:hAnsi="Times New Roman"/>
          <w:sz w:val="28"/>
          <w:szCs w:val="28"/>
        </w:rPr>
        <w:t>олжского муниципального района».</w:t>
      </w:r>
    </w:p>
    <w:p w:rsidR="00FC3EB5" w:rsidRDefault="00FC3EB5" w:rsidP="00FC3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95ED7">
        <w:rPr>
          <w:rFonts w:ascii="Times New Roman" w:hAnsi="Times New Roman"/>
          <w:sz w:val="28"/>
          <w:szCs w:val="28"/>
        </w:rPr>
        <w:t xml:space="preserve">Постановление администрации Приволжского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="00BE0BAF">
        <w:rPr>
          <w:rFonts w:ascii="Times New Roman" w:hAnsi="Times New Roman"/>
          <w:sz w:val="28"/>
          <w:szCs w:val="28"/>
        </w:rPr>
        <w:t xml:space="preserve">района </w:t>
      </w:r>
      <w:r w:rsidR="00BE0BAF" w:rsidRPr="00395ED7">
        <w:rPr>
          <w:rFonts w:ascii="Times New Roman" w:hAnsi="Times New Roman"/>
          <w:sz w:val="28"/>
          <w:szCs w:val="28"/>
        </w:rPr>
        <w:t>от</w:t>
      </w:r>
      <w:r w:rsidRPr="00395ED7">
        <w:rPr>
          <w:rFonts w:ascii="Times New Roman" w:hAnsi="Times New Roman"/>
          <w:sz w:val="28"/>
          <w:szCs w:val="28"/>
        </w:rPr>
        <w:t xml:space="preserve"> </w:t>
      </w:r>
      <w:r w:rsidR="00BE0BAF">
        <w:rPr>
          <w:rFonts w:ascii="Times New Roman" w:hAnsi="Times New Roman"/>
          <w:sz w:val="28"/>
          <w:szCs w:val="28"/>
        </w:rPr>
        <w:t>27.08.2019</w:t>
      </w:r>
      <w:r w:rsidR="004A5D7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E0BAF">
        <w:rPr>
          <w:rFonts w:ascii="Times New Roman" w:hAnsi="Times New Roman"/>
          <w:sz w:val="28"/>
          <w:szCs w:val="28"/>
        </w:rPr>
        <w:t>427</w:t>
      </w:r>
      <w:r>
        <w:rPr>
          <w:rFonts w:ascii="Times New Roman" w:hAnsi="Times New Roman"/>
          <w:sz w:val="28"/>
          <w:szCs w:val="28"/>
        </w:rPr>
        <w:t>-п «Об утверждении муниципальной программы Приволжского муниципального района «</w:t>
      </w:r>
      <w:r w:rsidRPr="00AB7AC8">
        <w:rPr>
          <w:rFonts w:ascii="Times New Roman" w:hAnsi="Times New Roman"/>
          <w:sz w:val="28"/>
          <w:szCs w:val="28"/>
        </w:rPr>
        <w:t>Развитие дополнительного образования в сфере культуры в Пр</w:t>
      </w:r>
      <w:r>
        <w:rPr>
          <w:rFonts w:ascii="Times New Roman" w:hAnsi="Times New Roman"/>
          <w:sz w:val="28"/>
          <w:szCs w:val="28"/>
        </w:rPr>
        <w:t>иволжском мун</w:t>
      </w:r>
      <w:r w:rsidR="00BE0BAF">
        <w:rPr>
          <w:rFonts w:ascii="Times New Roman" w:hAnsi="Times New Roman"/>
          <w:sz w:val="28"/>
          <w:szCs w:val="28"/>
        </w:rPr>
        <w:t>иципальном районе на 2020-202</w:t>
      </w:r>
      <w:r w:rsidR="00EC52B2">
        <w:rPr>
          <w:rFonts w:ascii="Times New Roman" w:hAnsi="Times New Roman"/>
          <w:sz w:val="28"/>
          <w:szCs w:val="28"/>
        </w:rPr>
        <w:t>2</w:t>
      </w:r>
      <w:r w:rsidR="004A5D7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ED7">
        <w:rPr>
          <w:rFonts w:ascii="Times New Roman" w:hAnsi="Times New Roman"/>
          <w:sz w:val="28"/>
          <w:szCs w:val="28"/>
        </w:rPr>
        <w:t>считать утратившим силу.</w:t>
      </w:r>
    </w:p>
    <w:p w:rsidR="00FC3EB5" w:rsidRDefault="00FC3EB5" w:rsidP="00BE0B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23AD8">
        <w:rPr>
          <w:rFonts w:ascii="Times New Roman" w:hAnsi="Times New Roman"/>
          <w:sz w:val="28"/>
          <w:szCs w:val="28"/>
        </w:rPr>
        <w:t xml:space="preserve"> </w:t>
      </w:r>
      <w:r w:rsidRPr="00110A18">
        <w:rPr>
          <w:rFonts w:ascii="Times New Roman" w:hAnsi="Times New Roman"/>
          <w:sz w:val="28"/>
          <w:szCs w:val="28"/>
        </w:rPr>
        <w:t xml:space="preserve">Контроль за выполнением постановления возложить на заместителя </w:t>
      </w:r>
      <w:r>
        <w:rPr>
          <w:rFonts w:ascii="Times New Roman" w:hAnsi="Times New Roman"/>
          <w:sz w:val="28"/>
          <w:szCs w:val="28"/>
        </w:rPr>
        <w:t>г</w:t>
      </w:r>
      <w:r w:rsidRPr="00110A18">
        <w:rPr>
          <w:rFonts w:ascii="Times New Roman" w:hAnsi="Times New Roman"/>
          <w:sz w:val="28"/>
          <w:szCs w:val="28"/>
        </w:rPr>
        <w:t xml:space="preserve">лавы администрации Приволжского муниципального района по социальным </w:t>
      </w:r>
      <w:r>
        <w:rPr>
          <w:rFonts w:ascii="Times New Roman" w:hAnsi="Times New Roman"/>
          <w:sz w:val="28"/>
          <w:szCs w:val="28"/>
        </w:rPr>
        <w:t>вопросам Э.А.Соловьеву</w:t>
      </w:r>
      <w:r w:rsidRPr="00110A18">
        <w:rPr>
          <w:rFonts w:ascii="Times New Roman" w:hAnsi="Times New Roman"/>
          <w:sz w:val="28"/>
          <w:szCs w:val="28"/>
        </w:rPr>
        <w:t>.</w:t>
      </w:r>
    </w:p>
    <w:p w:rsidR="00FC3EB5" w:rsidRDefault="00FC3EB5" w:rsidP="00FC3EB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95ED7">
        <w:rPr>
          <w:rFonts w:ascii="Times New Roman" w:hAnsi="Times New Roman"/>
          <w:sz w:val="28"/>
          <w:szCs w:val="28"/>
        </w:rPr>
        <w:t>. Постановление вступает в силу с 0</w:t>
      </w:r>
      <w:r w:rsidR="00BE0BAF">
        <w:rPr>
          <w:rFonts w:ascii="Times New Roman" w:hAnsi="Times New Roman"/>
          <w:sz w:val="28"/>
          <w:szCs w:val="28"/>
        </w:rPr>
        <w:t>1.01.2021</w:t>
      </w:r>
      <w:r w:rsidRPr="00395ED7">
        <w:rPr>
          <w:rFonts w:ascii="Times New Roman" w:hAnsi="Times New Roman"/>
          <w:sz w:val="28"/>
          <w:szCs w:val="28"/>
        </w:rPr>
        <w:t>.</w:t>
      </w:r>
    </w:p>
    <w:p w:rsidR="00FC3EB5" w:rsidRDefault="00FC3EB5" w:rsidP="00FC3EB5">
      <w:pPr>
        <w:tabs>
          <w:tab w:val="left" w:pos="267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C3EB5" w:rsidRDefault="00FC3EB5" w:rsidP="00FC3EB5">
      <w:pPr>
        <w:tabs>
          <w:tab w:val="left" w:pos="2670"/>
        </w:tabs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FC3EB5" w:rsidRPr="00FC3EB5" w:rsidRDefault="00FC3EB5" w:rsidP="00FC3EB5">
      <w:pPr>
        <w:tabs>
          <w:tab w:val="left" w:pos="2670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FC3EB5">
        <w:rPr>
          <w:rFonts w:ascii="Times New Roman" w:hAnsi="Times New Roman"/>
          <w:b/>
          <w:sz w:val="28"/>
          <w:szCs w:val="28"/>
        </w:rPr>
        <w:t>Глава Приволжского</w:t>
      </w:r>
    </w:p>
    <w:p w:rsidR="00FC3EB5" w:rsidRPr="00FC3EB5" w:rsidRDefault="00FC3EB5" w:rsidP="00FC3EB5">
      <w:pPr>
        <w:tabs>
          <w:tab w:val="left" w:pos="2670"/>
        </w:tabs>
        <w:spacing w:after="0" w:line="240" w:lineRule="auto"/>
        <w:ind w:left="-142"/>
        <w:jc w:val="both"/>
        <w:rPr>
          <w:rFonts w:ascii="Times New Roman" w:hAnsi="Times New Roman"/>
          <w:b/>
          <w:sz w:val="28"/>
          <w:szCs w:val="28"/>
        </w:rPr>
      </w:pPr>
      <w:r w:rsidRPr="00FC3EB5"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         И.В.Мельникова</w:t>
      </w: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администрации Приволжского</w:t>
      </w: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</w:t>
      </w:r>
      <w:r w:rsidR="00C50E61">
        <w:rPr>
          <w:rFonts w:ascii="Times New Roman" w:hAnsi="Times New Roman"/>
          <w:sz w:val="24"/>
          <w:szCs w:val="24"/>
        </w:rPr>
        <w:t xml:space="preserve"> 27.08.</w:t>
      </w:r>
      <w:r>
        <w:rPr>
          <w:rFonts w:ascii="Times New Roman" w:hAnsi="Times New Roman"/>
          <w:sz w:val="24"/>
          <w:szCs w:val="24"/>
        </w:rPr>
        <w:t>2020 №</w:t>
      </w:r>
      <w:r w:rsidR="00C50E61">
        <w:rPr>
          <w:rFonts w:ascii="Times New Roman" w:hAnsi="Times New Roman"/>
          <w:sz w:val="24"/>
          <w:szCs w:val="24"/>
        </w:rPr>
        <w:t>390</w:t>
      </w:r>
      <w:r>
        <w:rPr>
          <w:rFonts w:ascii="Times New Roman" w:hAnsi="Times New Roman"/>
          <w:sz w:val="24"/>
          <w:szCs w:val="24"/>
        </w:rPr>
        <w:t>-п</w:t>
      </w: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442D3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>Муниципальная программа Приволжского муниципального района</w:t>
      </w: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 xml:space="preserve">«Развитие дополнительного образования в сфере культуры в Приволжском муниципальном </w:t>
      </w:r>
      <w:r>
        <w:rPr>
          <w:rFonts w:ascii="Times New Roman" w:hAnsi="Times New Roman"/>
          <w:sz w:val="28"/>
          <w:szCs w:val="28"/>
        </w:rPr>
        <w:t>районе на 2021</w:t>
      </w:r>
      <w:r w:rsidRPr="001C48A8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3</w:t>
      </w:r>
      <w:r w:rsidRPr="001C48A8">
        <w:rPr>
          <w:rFonts w:ascii="Times New Roman" w:hAnsi="Times New Roman"/>
          <w:sz w:val="28"/>
          <w:szCs w:val="28"/>
        </w:rPr>
        <w:t>»</w:t>
      </w: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 xml:space="preserve">1. Паспорт </w:t>
      </w:r>
      <w:r>
        <w:rPr>
          <w:rFonts w:ascii="Times New Roman" w:hAnsi="Times New Roman"/>
          <w:sz w:val="28"/>
          <w:szCs w:val="28"/>
        </w:rPr>
        <w:t>П</w:t>
      </w:r>
      <w:r w:rsidRPr="001C48A8">
        <w:rPr>
          <w:rFonts w:ascii="Times New Roman" w:hAnsi="Times New Roman"/>
          <w:sz w:val="28"/>
          <w:szCs w:val="28"/>
        </w:rPr>
        <w:t>рограммы</w:t>
      </w: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6"/>
        <w:gridCol w:w="7405"/>
      </w:tblGrid>
      <w:tr w:rsidR="00D442D3" w:rsidRPr="00831B58" w:rsidTr="002568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Наименование программы и срок её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«Развитие дополнительного образования в сфере культуры в Приволжс</w:t>
            </w:r>
            <w:r>
              <w:rPr>
                <w:rFonts w:ascii="Times New Roman" w:hAnsi="Times New Roman"/>
                <w:sz w:val="24"/>
                <w:szCs w:val="24"/>
              </w:rPr>
              <w:t>ком муниципальном районе на 2021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442D3" w:rsidRPr="00831B58" w:rsidTr="002568F1">
        <w:trPr>
          <w:trHeight w:val="62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1. «Развитие дополнительного образования в Приволжском муниципальном районе»</w:t>
            </w:r>
          </w:p>
        </w:tc>
      </w:tr>
      <w:tr w:rsidR="00D442D3" w:rsidRPr="00831B58" w:rsidTr="002568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D442D3" w:rsidRPr="00831B58" w:rsidTr="002568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Наименование администратора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 туризма» администрации Приволжского муниципального района</w:t>
            </w:r>
          </w:p>
        </w:tc>
      </w:tr>
      <w:tr w:rsidR="00D442D3" w:rsidRPr="00831B58" w:rsidTr="002568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 туризма администрации Приволжского муниципального района»</w:t>
            </w:r>
          </w:p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г.Приволжска;</w:t>
            </w:r>
          </w:p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г. Плес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42D3" w:rsidRPr="00831B58" w:rsidTr="002568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Цель программы: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1.Развитие дополнительного образования в сфере культуры.</w:t>
            </w:r>
          </w:p>
        </w:tc>
      </w:tr>
      <w:tr w:rsidR="00D442D3" w:rsidRPr="00831B58" w:rsidTr="002568F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Hlk4052994"/>
            <w:r w:rsidRPr="00831B58">
              <w:rPr>
                <w:rFonts w:ascii="Times New Roman" w:hAnsi="Times New Roman"/>
                <w:sz w:val="24"/>
                <w:szCs w:val="24"/>
              </w:rPr>
              <w:t>Объём ресурсного обеспечения программы по годам её реализации в разрезе источников финансирования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2021-2023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программы составляет – </w:t>
            </w:r>
            <w:r>
              <w:rPr>
                <w:rFonts w:ascii="Times New Roman" w:hAnsi="Times New Roman"/>
                <w:sz w:val="24"/>
                <w:szCs w:val="24"/>
              </w:rPr>
              <w:t>18 665 620,20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6 221 873,40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из них за счёт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федерального бюджета – 0,00 рублей;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областного бюджета – 0,00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районного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5 715 873,40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рублей.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202</w:t>
            </w:r>
            <w:r w:rsidR="005342BC">
              <w:rPr>
                <w:rFonts w:ascii="Times New Roman" w:hAnsi="Times New Roman"/>
                <w:sz w:val="24"/>
                <w:szCs w:val="24"/>
              </w:rPr>
              <w:t>2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6 221 873,40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из них за счёт областного бюджета- 0,00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Районный бюджет- </w:t>
            </w:r>
            <w:r>
              <w:rPr>
                <w:rFonts w:ascii="Times New Roman" w:hAnsi="Times New Roman"/>
                <w:sz w:val="24"/>
                <w:szCs w:val="24"/>
              </w:rPr>
              <w:t>5 715 873,40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рублей.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6 221 873,40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из них за счёт областного бюджета- 0,00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Районный бюджет- </w:t>
            </w:r>
            <w:r>
              <w:rPr>
                <w:rFonts w:ascii="Times New Roman" w:hAnsi="Times New Roman"/>
                <w:sz w:val="24"/>
                <w:szCs w:val="24"/>
              </w:rPr>
              <w:t>5 715 873,40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рублей.</w:t>
            </w:r>
          </w:p>
        </w:tc>
      </w:tr>
      <w:bookmarkEnd w:id="1"/>
    </w:tbl>
    <w:p w:rsidR="00D442D3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lastRenderedPageBreak/>
        <w:t>2. Анализ текущей ситуации в сфере реализации муниципальной Программы</w:t>
      </w:r>
    </w:p>
    <w:p w:rsidR="00D442D3" w:rsidRDefault="00D442D3" w:rsidP="00D4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Разработка муниципальной Программы «Развитие дополнительного образования в сфере культуры в Приволжском муниципальном районе на 2021-2023» (далее - Программа) вызвана необходимостью формирования и реализации приоритетных направлений МКУ «ОКМСиТ» в долгосрочной перспективе, обеспечения на муниципальном уровне системного подхода к решению вопросов развития дополнительного образования в сфере культуры в Приволжском муниципальном районе.  </w:t>
      </w:r>
    </w:p>
    <w:p w:rsidR="00D442D3" w:rsidRDefault="00D442D3" w:rsidP="00D44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>2.1. «Развитие дополнительного образования в Приволжском муниципальном районе»</w:t>
      </w: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Pr="00657628" w:rsidRDefault="00D442D3" w:rsidP="00D44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Важную роль в процессе организованного взаимодействия подрастающего поколения с культурными традициями и ценностями играет система дополнительного образования в сфере культуры. В Приволжском районе дополнительным образованием в сфере культуры охвачено 9,3</w:t>
      </w:r>
      <w:r w:rsidRPr="004B096B">
        <w:rPr>
          <w:rFonts w:ascii="Times New Roman" w:hAnsi="Times New Roman"/>
          <w:sz w:val="28"/>
          <w:szCs w:val="28"/>
        </w:rPr>
        <w:t>% от общего числа учащихся общеобразовательных школ.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29F0">
        <w:rPr>
          <w:rFonts w:ascii="Times New Roman" w:hAnsi="Times New Roman"/>
          <w:sz w:val="28"/>
          <w:szCs w:val="28"/>
        </w:rPr>
        <w:t>Учреждения</w:t>
      </w:r>
      <w:r w:rsidR="005342BC">
        <w:rPr>
          <w:rFonts w:ascii="Times New Roman" w:hAnsi="Times New Roman"/>
          <w:sz w:val="28"/>
          <w:szCs w:val="28"/>
        </w:rPr>
        <w:t xml:space="preserve"> </w:t>
      </w:r>
      <w:r w:rsidRPr="001629F0">
        <w:rPr>
          <w:rFonts w:ascii="Times New Roman" w:hAnsi="Times New Roman"/>
          <w:sz w:val="28"/>
          <w:szCs w:val="28"/>
        </w:rPr>
        <w:t xml:space="preserve">дополнительного образования находятся в настоящее время в правовом поле Федерального закона от 29.12.2012 № 273-ФЗ «Об образовании в Российской Федерации» и в свете требований этого закона проводят активную подготовительную работу по переходу на предпрофессиональное обучение, включающую разработку учебных планов, лицензирование программ предпрофессионального обучения, внесение соответствующих изменений в уставы учреждений. Проблема образования в сфере культуры и искусства требуют комплексного решения, направленного на повышение качества образования услуг и модернизацию материально- технической базы. Для современного оснащения учебных кабинетов необходимо приобретение мебели, оргтехники, музыкальных инструментов, аудио и видеоаппаратуры, профессиональное художественное оборудование. </w:t>
      </w:r>
      <w:r w:rsidRPr="00657628">
        <w:rPr>
          <w:rFonts w:ascii="Times New Roman" w:hAnsi="Times New Roman"/>
          <w:sz w:val="28"/>
          <w:szCs w:val="28"/>
        </w:rPr>
        <w:t>В 2020 году Детской музыкальной школе г.Приволжска предоставлено из бюджета Ивановской области на капитальный ремонт здания в размере 21 378 473,68 рублей.</w:t>
      </w:r>
    </w:p>
    <w:p w:rsidR="00D442D3" w:rsidRPr="00FB6EA7" w:rsidRDefault="00D442D3" w:rsidP="00D442D3">
      <w:pPr>
        <w:pStyle w:val="a3"/>
        <w:tabs>
          <w:tab w:val="left" w:pos="406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Среди ключевых вопросов развития культуры - обеспеченность кадрами и их квалификация. Отсутствует кадровый резерв замещения руководящих должностей, не хватает специалистов молодого и среднего возраста. Сохранение и пополнение кадрового потенциала с каждым годом становится все сложнее. Но  директорами учреждений в летний период проведена работа по привлечению специалистов из художественной школы г.Иваново в МБУ ДО ДШИ г.Плеса, в МБУ ДО ДМШ г.Приволжска для преподавания привлечены студенты выпускных курсов из Ивановского музыкального училища и </w:t>
      </w:r>
      <w:r w:rsidRPr="00FB6EA7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Нижегородской государственной консерватории имени М.И.Глинки.</w:t>
      </w:r>
    </w:p>
    <w:p w:rsidR="00D442D3" w:rsidRDefault="00D442D3" w:rsidP="00D442D3">
      <w:pPr>
        <w:tabs>
          <w:tab w:val="center" w:pos="4819"/>
          <w:tab w:val="left" w:pos="8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Pr="001C48A8" w:rsidRDefault="00D442D3" w:rsidP="00D442D3">
      <w:pPr>
        <w:tabs>
          <w:tab w:val="center" w:pos="4819"/>
          <w:tab w:val="left" w:pos="8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>3.Цели и ожидаемые результаты программы</w:t>
      </w:r>
    </w:p>
    <w:p w:rsidR="00D442D3" w:rsidRPr="001C48A8" w:rsidRDefault="00D442D3" w:rsidP="00D442D3">
      <w:pPr>
        <w:tabs>
          <w:tab w:val="center" w:pos="4819"/>
          <w:tab w:val="left" w:pos="80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ab/>
        <w:t>Муниципальная целевая программа «Развитие дополнительного</w:t>
      </w:r>
      <w:r>
        <w:rPr>
          <w:rFonts w:ascii="Times New Roman" w:hAnsi="Times New Roman"/>
          <w:sz w:val="28"/>
          <w:szCs w:val="28"/>
        </w:rPr>
        <w:t xml:space="preserve"> образования в сфере культуры в Приволжском муниципальном районе на 2021-2023» является </w:t>
      </w:r>
      <w:r>
        <w:rPr>
          <w:rFonts w:ascii="Times New Roman" w:hAnsi="Times New Roman"/>
          <w:sz w:val="28"/>
          <w:szCs w:val="28"/>
        </w:rPr>
        <w:lastRenderedPageBreak/>
        <w:t>инструментом реализации государственной культурной политики России и исходит из её основной задачи: обеспечение и защита конституционного права граждан Российской Федерации.</w:t>
      </w:r>
    </w:p>
    <w:p w:rsidR="00D442D3" w:rsidRDefault="00D442D3" w:rsidP="00D44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>Цель программы:</w:t>
      </w: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Развитие дополнительного образования в сфере культуры в Приволжском муниципальном районе.</w:t>
      </w:r>
    </w:p>
    <w:p w:rsidR="00D442D3" w:rsidRDefault="00D442D3" w:rsidP="00D442D3">
      <w:pPr>
        <w:pStyle w:val="Pro-Gramma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1C48A8">
        <w:rPr>
          <w:rFonts w:ascii="Times New Roman" w:hAnsi="Times New Roman" w:cs="Times New Roman"/>
          <w:sz w:val="28"/>
          <w:szCs w:val="28"/>
        </w:rPr>
        <w:t>В рамках реализации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в 2021-2023 планируется решить следующие основные задачи:</w:t>
      </w:r>
    </w:p>
    <w:p w:rsidR="00D442D3" w:rsidRDefault="00D442D3" w:rsidP="00D442D3">
      <w:pPr>
        <w:pStyle w:val="Pro-Gramma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инфраструктуры и организационно - экономических механизмов, обеспечивающих максимально равную доступность услугами учреждений культуры.</w:t>
      </w:r>
    </w:p>
    <w:p w:rsidR="00D442D3" w:rsidRDefault="00D442D3" w:rsidP="00D442D3">
      <w:pPr>
        <w:pStyle w:val="Pro-Gramma"/>
        <w:spacing w:before="0"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Модернизация образовательных программ в системах дополнительного образования детей, направленная на всестороннее развитие детей и достижение современного качества учебных результатов и результатов социализации.</w:t>
      </w:r>
    </w:p>
    <w:p w:rsidR="00D442D3" w:rsidRPr="005D63D8" w:rsidRDefault="00D442D3" w:rsidP="00D442D3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2D3" w:rsidRPr="001C48A8" w:rsidRDefault="00D442D3" w:rsidP="00D442D3">
      <w:pPr>
        <w:pStyle w:val="a3"/>
        <w:tabs>
          <w:tab w:val="center" w:pos="4677"/>
          <w:tab w:val="left" w:pos="814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C48A8">
        <w:rPr>
          <w:rFonts w:ascii="Times New Roman" w:hAnsi="Times New Roman"/>
          <w:sz w:val="28"/>
          <w:szCs w:val="28"/>
        </w:rPr>
        <w:t>Целевые показатели реализации программы</w:t>
      </w:r>
      <w:r w:rsidRPr="001C48A8">
        <w:rPr>
          <w:rFonts w:ascii="Times New Roman" w:hAnsi="Times New Roman"/>
          <w:sz w:val="28"/>
          <w:szCs w:val="28"/>
        </w:rPr>
        <w:tab/>
      </w:r>
    </w:p>
    <w:p w:rsidR="00D442D3" w:rsidRDefault="00D442D3" w:rsidP="00D442D3">
      <w:pPr>
        <w:pStyle w:val="a3"/>
        <w:tabs>
          <w:tab w:val="center" w:pos="4677"/>
          <w:tab w:val="left" w:pos="8145"/>
        </w:tabs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47"/>
        <w:gridCol w:w="1417"/>
        <w:gridCol w:w="1276"/>
        <w:gridCol w:w="1276"/>
        <w:gridCol w:w="708"/>
        <w:gridCol w:w="780"/>
        <w:gridCol w:w="780"/>
      </w:tblGrid>
      <w:tr w:rsidR="00D442D3" w:rsidRPr="00831B58" w:rsidTr="00CC79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Hlk425177"/>
            <w:r w:rsidRPr="00831B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3" w:rsidRPr="00831B58" w:rsidRDefault="00D442D3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2D3" w:rsidRPr="00831B58" w:rsidRDefault="00D442D3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D56579" w:rsidRPr="00831B58" w:rsidTr="00CC797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D5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CC7976" w:rsidP="00D5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56579" w:rsidRPr="00831B58" w:rsidTr="00CC7976">
        <w:trPr>
          <w:trHeight w:val="68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Открытие сайта в учреждениях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1B58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CC7976" w:rsidP="00D5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CC7976" w:rsidP="00D5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56579" w:rsidRPr="00831B58" w:rsidTr="00CC7976">
        <w:trPr>
          <w:trHeight w:val="126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Повышение уровня удовлетворённости жителей района качеством предоставляемых услуг дополнительного образования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CC7976" w:rsidP="00D5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CC7976" w:rsidP="00D5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56579" w:rsidRPr="00831B58" w:rsidTr="00CC7976">
        <w:trPr>
          <w:trHeight w:val="98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Доля выпускников, поступивших в высшие и средние учебные заведения по профилю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CC7976" w:rsidP="00D5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CC7976" w:rsidP="00D5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56579" w:rsidRPr="00831B58" w:rsidTr="00CC7976">
        <w:trPr>
          <w:trHeight w:val="1268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Доля учащихся, участников муниципальных, областных межрегиональных, международных и всероссийских конкурсов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CC7976" w:rsidP="00D5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CC7976" w:rsidP="00D5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56579" w:rsidRPr="00831B58" w:rsidTr="00CC7976">
        <w:trPr>
          <w:trHeight w:val="7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Доля педагогических кадров, прошедших курсы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CC7976" w:rsidP="00D5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CC7976" w:rsidP="00D5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56579" w:rsidRPr="00831B58" w:rsidTr="00CC7976">
        <w:trPr>
          <w:trHeight w:val="1724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D56579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Повышение средней заработной платы педагогическим работникам дополнительного образования детей в сфере культуры и искусства до средней заработной платы учителей в Ивановской области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CC7976" w:rsidP="00D5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353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712,06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CC7976" w:rsidP="00D5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23 755,20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579" w:rsidRPr="00831B58" w:rsidRDefault="00D56579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2"/>
    </w:tbl>
    <w:p w:rsidR="00D442D3" w:rsidRDefault="00D442D3" w:rsidP="00D44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eastAsia="Calibri" w:hAnsi="Times New Roman"/>
          <w:sz w:val="28"/>
          <w:szCs w:val="28"/>
        </w:rPr>
        <w:t xml:space="preserve">4. </w:t>
      </w:r>
      <w:bookmarkStart w:id="3" w:name="_Hlk7441001"/>
      <w:r w:rsidRPr="001C48A8">
        <w:rPr>
          <w:rFonts w:ascii="Times New Roman" w:eastAsia="Calibri" w:hAnsi="Times New Roman"/>
          <w:sz w:val="28"/>
          <w:szCs w:val="28"/>
        </w:rPr>
        <w:t>Ресурсное обеспечение муниципальной программы</w:t>
      </w:r>
      <w:bookmarkEnd w:id="3"/>
    </w:p>
    <w:p w:rsidR="00D442D3" w:rsidRDefault="00D442D3" w:rsidP="00D442D3">
      <w:pPr>
        <w:spacing w:after="0" w:line="240" w:lineRule="auto"/>
        <w:jc w:val="right"/>
        <w:outlineLvl w:val="1"/>
        <w:rPr>
          <w:rFonts w:ascii="Times New Roman" w:eastAsia="Calibri" w:hAnsi="Times New Roman"/>
          <w:b/>
          <w:sz w:val="28"/>
          <w:szCs w:val="28"/>
        </w:rPr>
      </w:pP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 w:rsidRPr="001C48A8"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b/>
          <w:sz w:val="28"/>
          <w:szCs w:val="28"/>
        </w:rPr>
        <w:tab/>
      </w:r>
    </w:p>
    <w:tbl>
      <w:tblPr>
        <w:tblW w:w="10065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842"/>
        <w:gridCol w:w="1560"/>
        <w:gridCol w:w="1559"/>
      </w:tblGrid>
      <w:tr w:rsidR="00D442D3" w:rsidRPr="00831B58" w:rsidTr="002568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bookmarkStart w:id="4" w:name="_Hlk4053188"/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подпрограммы/источник ресурсного обеспечения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D442D3" w:rsidRPr="00DF7AAE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  <w:p w:rsidR="00D442D3" w:rsidRPr="00DF7AAE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  <w:p w:rsidR="00D442D3" w:rsidRPr="00DF7AAE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(руб.)</w:t>
            </w:r>
          </w:p>
        </w:tc>
      </w:tr>
      <w:tr w:rsidR="00D442D3" w:rsidRPr="00831B58" w:rsidTr="002568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A91B88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6 221 873,40</w:t>
            </w:r>
          </w:p>
        </w:tc>
      </w:tr>
      <w:tr w:rsidR="00D442D3" w:rsidRPr="00831B58" w:rsidTr="002568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A91B88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442D3" w:rsidRPr="00831B58" w:rsidTr="002568F1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A91B88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442D3" w:rsidRPr="00831B58" w:rsidTr="002568F1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442D3" w:rsidRPr="00831B58" w:rsidTr="002568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A91B88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</w:t>
            </w:r>
          </w:p>
        </w:tc>
      </w:tr>
      <w:tr w:rsidR="00D442D3" w:rsidRPr="00831B58" w:rsidTr="002568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A91B88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91B88">
              <w:rPr>
                <w:rFonts w:ascii="Times New Roman" w:eastAsia="Calibri" w:hAnsi="Times New Roman"/>
                <w:sz w:val="24"/>
                <w:szCs w:val="24"/>
              </w:rPr>
              <w:t xml:space="preserve"> средства от оказания платных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</w:tr>
      <w:tr w:rsidR="00D442D3" w:rsidRPr="00831B58" w:rsidTr="002568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Подпрограмм «Развитие дополнительного образования в сфере культуры в Приволжском муниципальном районе»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6 221 873,40</w:t>
            </w:r>
          </w:p>
        </w:tc>
      </w:tr>
      <w:tr w:rsidR="00D442D3" w:rsidRPr="00831B58" w:rsidTr="002568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442D3" w:rsidRPr="00831B58" w:rsidTr="002568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A91B88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442D3" w:rsidRPr="00831B58" w:rsidTr="002568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442D3" w:rsidRPr="00831B58" w:rsidTr="002568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A91B88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A91B88">
              <w:rPr>
                <w:rFonts w:ascii="Times New Roman" w:eastAsia="Calibri" w:hAnsi="Times New Roman"/>
                <w:sz w:val="24"/>
                <w:szCs w:val="24"/>
              </w:rPr>
              <w:t>- 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5 715 873,40</w:t>
            </w:r>
          </w:p>
        </w:tc>
      </w:tr>
      <w:tr w:rsidR="00D442D3" w:rsidRPr="00831B58" w:rsidTr="002568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A91B88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 w:rsidRPr="00A91B88">
              <w:rPr>
                <w:rFonts w:ascii="Times New Roman" w:eastAsia="Calibri" w:hAnsi="Times New Roman"/>
                <w:sz w:val="24"/>
                <w:szCs w:val="24"/>
              </w:rPr>
              <w:t xml:space="preserve"> средства от оказания платных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506 000,00</w:t>
            </w:r>
          </w:p>
        </w:tc>
      </w:tr>
      <w:bookmarkEnd w:id="4"/>
    </w:tbl>
    <w:p w:rsidR="00D442D3" w:rsidRDefault="00D442D3" w:rsidP="00D442D3">
      <w:pPr>
        <w:pStyle w:val="4"/>
        <w:spacing w:before="0" w:after="0"/>
        <w:ind w:left="0" w:firstLine="862"/>
        <w:jc w:val="both"/>
        <w:rPr>
          <w:rFonts w:ascii="Times New Roman" w:hAnsi="Times New Roman" w:cs="Times New Roman"/>
          <w:b w:val="0"/>
          <w:sz w:val="28"/>
        </w:rPr>
      </w:pPr>
    </w:p>
    <w:p w:rsidR="00D442D3" w:rsidRDefault="00D442D3" w:rsidP="00D442D3">
      <w:pPr>
        <w:pStyle w:val="4"/>
        <w:spacing w:before="0" w:after="0"/>
        <w:ind w:left="0" w:firstLine="862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eastAsia="Calibri" w:hAnsi="Times New Roman" w:cs="Times New Roman"/>
          <w:b w:val="0"/>
          <w:sz w:val="28"/>
        </w:rPr>
        <w:t>Примечание к таблице: информация по объемам финансирования Программ в 2021-2023 годов носит прогнозный характер и подлежит уточнению по мере формирования Программ на соответствующие годы.</w:t>
      </w: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tabs>
          <w:tab w:val="left" w:pos="81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 к муниципальной программе</w:t>
      </w: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дополнительного образования</w:t>
      </w: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сфере культуры в Приволжском </w:t>
      </w: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муниципальном районе на 2021-2023»</w:t>
      </w:r>
    </w:p>
    <w:p w:rsidR="00D442D3" w:rsidRDefault="00D442D3" w:rsidP="00D44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>Подпрограмма «Развитие дополнительного образования в П</w:t>
      </w:r>
      <w:r>
        <w:rPr>
          <w:rFonts w:ascii="Times New Roman" w:hAnsi="Times New Roman"/>
          <w:sz w:val="28"/>
          <w:szCs w:val="28"/>
        </w:rPr>
        <w:t>риволжском муниципальном районе</w:t>
      </w:r>
      <w:r w:rsidRPr="001C48A8">
        <w:rPr>
          <w:rFonts w:ascii="Times New Roman" w:hAnsi="Times New Roman"/>
          <w:sz w:val="28"/>
          <w:szCs w:val="28"/>
        </w:rPr>
        <w:t>»</w:t>
      </w:r>
    </w:p>
    <w:p w:rsidR="00D442D3" w:rsidRPr="001C48A8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Pr="001C48A8" w:rsidRDefault="00D442D3" w:rsidP="00D442D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48A8">
        <w:rPr>
          <w:rFonts w:ascii="Times New Roman" w:hAnsi="Times New Roman"/>
          <w:sz w:val="28"/>
          <w:szCs w:val="28"/>
        </w:rPr>
        <w:t>Паспорт подпрограммы</w:t>
      </w:r>
    </w:p>
    <w:p w:rsidR="00D442D3" w:rsidRPr="001C48A8" w:rsidRDefault="00D442D3" w:rsidP="00D442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683"/>
      </w:tblGrid>
      <w:tr w:rsidR="00D442D3" w:rsidRPr="00831B58" w:rsidTr="0029241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Наименование подпрограммы  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«Развитие дополнительного образования в Приволжском муниципальном районе»</w:t>
            </w:r>
          </w:p>
        </w:tc>
      </w:tr>
      <w:tr w:rsidR="00D442D3" w:rsidRPr="00831B58" w:rsidTr="00292419">
        <w:trPr>
          <w:trHeight w:val="6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pStyle w:val="2"/>
              <w:spacing w:before="0"/>
              <w:ind w:left="0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2021</w:t>
            </w:r>
            <w:r w:rsidRPr="00831B58">
              <w:rPr>
                <w:rFonts w:ascii="Times New Roman" w:hAnsi="Times New Roman"/>
                <w:b w:val="0"/>
                <w:sz w:val="24"/>
              </w:rPr>
              <w:t>-202</w:t>
            </w: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</w:tr>
      <w:tr w:rsidR="00D442D3" w:rsidRPr="00831B58" w:rsidTr="0029241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Перечень исполнителей подпрограммы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казённое учреждение «Отдел культуры, молодёжной политики, спорта и туризма администрации Приволжского муниципального района»</w:t>
            </w:r>
          </w:p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музыкальная школа г.Приволжска;</w:t>
            </w:r>
          </w:p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Детская школа искусств г. Плес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42D3" w:rsidRPr="00831B58" w:rsidTr="0029241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Цели подпрограммы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1. Сохранение и развитие системы дополнительного образования, поддержка творчески одаренных детей;</w:t>
            </w:r>
          </w:p>
          <w:p w:rsidR="00D442D3" w:rsidRDefault="00D442D3" w:rsidP="002568F1">
            <w:pPr>
              <w:pStyle w:val="ConsPlusCell"/>
              <w:jc w:val="both"/>
            </w:pPr>
            <w:r>
              <w:t xml:space="preserve">2. Повышение качества и обеспечение доступности, предоставляемых услуг; </w:t>
            </w:r>
          </w:p>
          <w:p w:rsidR="00D442D3" w:rsidRDefault="00D442D3" w:rsidP="002568F1">
            <w:pPr>
              <w:pStyle w:val="ConsPlusCell"/>
              <w:jc w:val="both"/>
            </w:pPr>
            <w:r>
              <w:t>3. Создание благоприятных условий для деятельности, освоение новых форм и направлений деятельности, в том числе дистанционное обучение;</w:t>
            </w:r>
          </w:p>
          <w:p w:rsidR="00D442D3" w:rsidRDefault="00D442D3" w:rsidP="002568F1">
            <w:pPr>
              <w:pStyle w:val="ConsPlusCell"/>
              <w:jc w:val="both"/>
            </w:pPr>
            <w:r>
              <w:t>4. Приведение зданий учреждений дополнительного образования в соответствие с санитарными и строительными нормами;</w:t>
            </w:r>
          </w:p>
          <w:p w:rsidR="00D442D3" w:rsidRPr="00831B58" w:rsidRDefault="00D442D3" w:rsidP="002568F1">
            <w:pPr>
              <w:pStyle w:val="ConsPlusCell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t>5.Улучшение показателей предоставления муниципальной услуги в социальной сфере.</w:t>
            </w:r>
          </w:p>
        </w:tc>
      </w:tr>
      <w:tr w:rsidR="00D442D3" w:rsidRPr="00831B58" w:rsidTr="00292419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5" w:name="_Hlk7441072"/>
            <w:bookmarkStart w:id="6" w:name="_Hlk4053443"/>
            <w:r w:rsidRPr="00831B58">
              <w:rPr>
                <w:rFonts w:ascii="Times New Roman" w:hAnsi="Times New Roman"/>
                <w:sz w:val="24"/>
                <w:szCs w:val="24"/>
              </w:rPr>
              <w:t>Объем ресурсного обеспечения п</w:t>
            </w:r>
            <w:r>
              <w:rPr>
                <w:rFonts w:ascii="Times New Roman" w:hAnsi="Times New Roman"/>
                <w:sz w:val="24"/>
                <w:szCs w:val="24"/>
              </w:rPr>
              <w:t>одпрограммы по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годам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ее 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реализации в разрезе источников финансирования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9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7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Общий объём финансирования программы составляет – </w:t>
            </w:r>
            <w:r>
              <w:rPr>
                <w:rFonts w:ascii="Times New Roman" w:hAnsi="Times New Roman"/>
                <w:sz w:val="24"/>
                <w:szCs w:val="24"/>
              </w:rPr>
              <w:t>18 665 620,20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6 221 873,40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из них за счёт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федерального бюджета – 0,00 рублей;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областного бюджета – 0,00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районного бюджета – </w:t>
            </w:r>
            <w:r>
              <w:rPr>
                <w:rFonts w:ascii="Times New Roman" w:hAnsi="Times New Roman"/>
                <w:sz w:val="24"/>
                <w:szCs w:val="24"/>
              </w:rPr>
              <w:t>5 715 873,40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рублей.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6 221 873,40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из них за счёт областного бюджета- 0,00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Районный бюджет- </w:t>
            </w:r>
            <w:r>
              <w:rPr>
                <w:rFonts w:ascii="Times New Roman" w:hAnsi="Times New Roman"/>
                <w:sz w:val="24"/>
                <w:szCs w:val="24"/>
              </w:rPr>
              <w:t>5 715 873,40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рублей.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202</w:t>
            </w:r>
            <w:r w:rsidR="005342BC">
              <w:rPr>
                <w:rFonts w:ascii="Times New Roman" w:hAnsi="Times New Roman"/>
                <w:sz w:val="24"/>
                <w:szCs w:val="24"/>
              </w:rPr>
              <w:t>3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6 221 873,40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из них за счёт областного бюджета- 0,00 рублей; </w:t>
            </w:r>
          </w:p>
          <w:p w:rsidR="00D442D3" w:rsidRPr="00831B58" w:rsidRDefault="00D442D3" w:rsidP="00256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Районный бюджет- </w:t>
            </w:r>
            <w:r>
              <w:rPr>
                <w:rFonts w:ascii="Times New Roman" w:hAnsi="Times New Roman"/>
                <w:sz w:val="24"/>
                <w:szCs w:val="24"/>
              </w:rPr>
              <w:t>5 715 873,40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 xml:space="preserve"> рублей; </w:t>
            </w:r>
          </w:p>
          <w:p w:rsidR="00D442D3" w:rsidRPr="00831B58" w:rsidRDefault="00D442D3" w:rsidP="002568F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средства от оказания платных услуг- 506 000,00 рублей</w:t>
            </w:r>
          </w:p>
        </w:tc>
      </w:tr>
      <w:bookmarkEnd w:id="5"/>
    </w:tbl>
    <w:p w:rsidR="00D442D3" w:rsidRDefault="00D442D3" w:rsidP="00D442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bookmarkEnd w:id="6"/>
    <w:p w:rsidR="00D442D3" w:rsidRDefault="00D442D3" w:rsidP="00D442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42D3" w:rsidRPr="00C234D7" w:rsidRDefault="00D442D3" w:rsidP="00D442D3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34D7">
        <w:rPr>
          <w:rFonts w:ascii="Times New Roman" w:hAnsi="Times New Roman"/>
          <w:sz w:val="28"/>
          <w:szCs w:val="28"/>
        </w:rPr>
        <w:lastRenderedPageBreak/>
        <w:t>Краткая характеристика сферы реализации подпрограммы</w:t>
      </w:r>
    </w:p>
    <w:p w:rsidR="00D442D3" w:rsidRDefault="00D442D3" w:rsidP="00D442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_Hlk518481454"/>
      <w:r>
        <w:rPr>
          <w:rFonts w:ascii="Times New Roman" w:hAnsi="Times New Roman"/>
          <w:sz w:val="28"/>
          <w:szCs w:val="28"/>
        </w:rPr>
        <w:t xml:space="preserve">На территории Приволжского муниципального района действуют: Муниципальное бюджетное учреждение дополнительного образования Детская музыкальная школа г.Приволжска и Муниципальное бюджетное учреждение дополнительного образования Детская школа искусств г. Плёс. </w:t>
      </w:r>
      <w:bookmarkStart w:id="8" w:name="_Hlk518481113"/>
      <w:r>
        <w:rPr>
          <w:rFonts w:ascii="Times New Roman" w:hAnsi="Times New Roman"/>
          <w:sz w:val="28"/>
          <w:szCs w:val="28"/>
        </w:rPr>
        <w:t xml:space="preserve">В образовательных учреждениях на </w:t>
      </w:r>
      <w:r w:rsidRPr="007460A7">
        <w:rPr>
          <w:rFonts w:ascii="Times New Roman" w:hAnsi="Times New Roman"/>
          <w:sz w:val="28"/>
          <w:szCs w:val="28"/>
        </w:rPr>
        <w:t>01.01.20</w:t>
      </w:r>
      <w:r>
        <w:rPr>
          <w:rFonts w:ascii="Times New Roman" w:hAnsi="Times New Roman"/>
          <w:sz w:val="28"/>
          <w:szCs w:val="28"/>
        </w:rPr>
        <w:t>20</w:t>
      </w:r>
      <w:r w:rsidRPr="007460A7">
        <w:rPr>
          <w:rFonts w:ascii="Times New Roman" w:hAnsi="Times New Roman"/>
          <w:sz w:val="28"/>
          <w:szCs w:val="28"/>
        </w:rPr>
        <w:t xml:space="preserve"> года обучается </w:t>
      </w:r>
      <w:r>
        <w:rPr>
          <w:rFonts w:ascii="Times New Roman" w:hAnsi="Times New Roman"/>
          <w:sz w:val="28"/>
          <w:szCs w:val="28"/>
        </w:rPr>
        <w:t>202</w:t>
      </w:r>
      <w:r w:rsidRPr="007460A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7460A7">
        <w:rPr>
          <w:rFonts w:ascii="Times New Roman" w:hAnsi="Times New Roman"/>
          <w:sz w:val="28"/>
          <w:szCs w:val="28"/>
        </w:rPr>
        <w:t xml:space="preserve">. В </w:t>
      </w:r>
      <w:r>
        <w:rPr>
          <w:rFonts w:ascii="Times New Roman" w:hAnsi="Times New Roman"/>
          <w:sz w:val="28"/>
          <w:szCs w:val="28"/>
        </w:rPr>
        <w:t>П</w:t>
      </w:r>
      <w:r w:rsidRPr="007460A7">
        <w:rPr>
          <w:rFonts w:ascii="Times New Roman" w:hAnsi="Times New Roman"/>
          <w:sz w:val="28"/>
          <w:szCs w:val="28"/>
        </w:rPr>
        <w:t>риволжской музыкальной</w:t>
      </w:r>
      <w:r>
        <w:rPr>
          <w:rFonts w:ascii="Times New Roman" w:hAnsi="Times New Roman"/>
          <w:sz w:val="28"/>
          <w:szCs w:val="28"/>
        </w:rPr>
        <w:t xml:space="preserve"> школе 122</w:t>
      </w:r>
      <w:r w:rsidRPr="007460A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,</w:t>
      </w:r>
      <w:bookmarkEnd w:id="8"/>
      <w:r>
        <w:rPr>
          <w:rFonts w:ascii="Times New Roman" w:hAnsi="Times New Roman"/>
          <w:sz w:val="28"/>
          <w:szCs w:val="28"/>
        </w:rPr>
        <w:t xml:space="preserve"> </w:t>
      </w:r>
      <w:r w:rsidRPr="007460A7">
        <w:rPr>
          <w:rFonts w:ascii="Times New Roman" w:hAnsi="Times New Roman"/>
          <w:sz w:val="28"/>
          <w:szCs w:val="28"/>
        </w:rPr>
        <w:t xml:space="preserve">из них </w:t>
      </w:r>
      <w:r>
        <w:rPr>
          <w:rFonts w:ascii="Times New Roman" w:hAnsi="Times New Roman"/>
          <w:sz w:val="28"/>
          <w:szCs w:val="28"/>
        </w:rPr>
        <w:t>52</w:t>
      </w:r>
      <w:r w:rsidRPr="007460A7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7460A7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предпрофессиональной программе на бюджетной основе и 16 человек на платной основе</w:t>
      </w:r>
      <w:r w:rsidRPr="007460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60A7">
        <w:rPr>
          <w:rFonts w:ascii="Times New Roman" w:hAnsi="Times New Roman"/>
          <w:sz w:val="28"/>
          <w:szCs w:val="28"/>
        </w:rPr>
        <w:t xml:space="preserve">в Плесской школе искусств – </w:t>
      </w:r>
      <w:r>
        <w:rPr>
          <w:rFonts w:ascii="Times New Roman" w:hAnsi="Times New Roman"/>
          <w:sz w:val="28"/>
          <w:szCs w:val="28"/>
        </w:rPr>
        <w:t xml:space="preserve">80 человек, из них </w:t>
      </w:r>
      <w:r w:rsidRPr="007460A7">
        <w:rPr>
          <w:rFonts w:ascii="Times New Roman" w:hAnsi="Times New Roman"/>
          <w:sz w:val="28"/>
          <w:szCs w:val="28"/>
        </w:rPr>
        <w:t>по предпрофессиональной программе</w:t>
      </w:r>
      <w:r>
        <w:rPr>
          <w:rFonts w:ascii="Times New Roman" w:hAnsi="Times New Roman"/>
          <w:sz w:val="28"/>
          <w:szCs w:val="28"/>
        </w:rPr>
        <w:t xml:space="preserve"> - 48</w:t>
      </w:r>
      <w:r w:rsidRPr="007460A7">
        <w:rPr>
          <w:rFonts w:ascii="Times New Roman" w:hAnsi="Times New Roman"/>
          <w:sz w:val="28"/>
          <w:szCs w:val="28"/>
        </w:rPr>
        <w:t xml:space="preserve"> человек.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_Hlk518481169"/>
      <w:r>
        <w:rPr>
          <w:rFonts w:ascii="Times New Roman" w:hAnsi="Times New Roman"/>
          <w:sz w:val="28"/>
          <w:szCs w:val="28"/>
        </w:rPr>
        <w:t>В связи с введением федеральных стандартов для школ искусств, которые вступили в силу с сентября 2012 г., обучение в школе проводится по трем направлениям: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Ранняя профориентация учащихся – введение и апробация предпрофессиональных общеобразовательных программ в области искусств;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Обще эстетическое развитие детей – обучение по дополнительным образовательным программам в области искусств;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Оказание платных образовательных услуг музыкальной и художественной направленности. </w:t>
      </w:r>
    </w:p>
    <w:p w:rsidR="00D442D3" w:rsidRPr="001F422E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22E">
        <w:rPr>
          <w:rFonts w:ascii="Times New Roman" w:hAnsi="Times New Roman"/>
          <w:sz w:val="28"/>
          <w:szCs w:val="28"/>
        </w:rPr>
        <w:t xml:space="preserve">С 2014 года в учреждениях дополнительного образования введены предпрофессиональные программы в </w:t>
      </w:r>
      <w:r>
        <w:rPr>
          <w:rFonts w:ascii="Times New Roman" w:hAnsi="Times New Roman"/>
          <w:sz w:val="28"/>
          <w:szCs w:val="28"/>
        </w:rPr>
        <w:t xml:space="preserve">области музыкального искусства: </w:t>
      </w:r>
      <w:r w:rsidRPr="001F422E">
        <w:rPr>
          <w:rFonts w:ascii="Times New Roman" w:hAnsi="Times New Roman"/>
          <w:sz w:val="28"/>
          <w:szCs w:val="28"/>
        </w:rPr>
        <w:t>фортепиано, народные и струнные инструменты.</w:t>
      </w:r>
    </w:p>
    <w:p w:rsidR="00D442D3" w:rsidRPr="00F836E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связи с введением с 01 сентября 2011 года новых СанПин 2.4.2 28</w:t>
      </w:r>
      <w:r w:rsidR="00B42E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1-10 «Санитарно-эпидемиологические требования к условиям обучения в общеобразовательных учреждениях» возрастают требования к созданию благоприятных условий для обеспечения полноценного образовательного процесса в учреждениях дополнительного образования. </w:t>
      </w:r>
      <w:r w:rsidRPr="004501BC">
        <w:rPr>
          <w:rFonts w:ascii="Times New Roman" w:hAnsi="Times New Roman"/>
          <w:sz w:val="28"/>
          <w:szCs w:val="28"/>
          <w:shd w:val="clear" w:color="auto" w:fill="FFFFFF"/>
        </w:rPr>
        <w:t>Коллектив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ы </w:t>
      </w:r>
      <w:r w:rsidRPr="004501BC">
        <w:rPr>
          <w:rFonts w:ascii="Times New Roman" w:hAnsi="Times New Roman"/>
          <w:sz w:val="28"/>
          <w:szCs w:val="28"/>
          <w:shd w:val="clear" w:color="auto" w:fill="FFFFFF"/>
        </w:rPr>
        <w:t>школ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находя</w:t>
      </w:r>
      <w:r w:rsidRPr="004501BC">
        <w:rPr>
          <w:rFonts w:ascii="Times New Roman" w:hAnsi="Times New Roman"/>
          <w:sz w:val="28"/>
          <w:szCs w:val="28"/>
          <w:shd w:val="clear" w:color="auto" w:fill="FFFFFF"/>
        </w:rPr>
        <w:t xml:space="preserve">тся в постоянном творческом поиске. Ученики и преподаватели ведут активную концертно-просветительскую деятельность. Регулярно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проводятся школьные, отчетные </w:t>
      </w:r>
      <w:r w:rsidRPr="004501BC">
        <w:rPr>
          <w:rFonts w:ascii="Times New Roman" w:hAnsi="Times New Roman"/>
          <w:sz w:val="28"/>
          <w:szCs w:val="28"/>
          <w:shd w:val="clear" w:color="auto" w:fill="FFFFFF"/>
        </w:rPr>
        <w:t>концерты, концерты, посвященные памятным датам.</w:t>
      </w:r>
    </w:p>
    <w:p w:rsidR="00D442D3" w:rsidRDefault="00D442D3" w:rsidP="00D44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Школами</w:t>
      </w:r>
      <w:r w:rsidRPr="004501BC">
        <w:rPr>
          <w:rFonts w:ascii="Times New Roman" w:hAnsi="Times New Roman"/>
          <w:sz w:val="28"/>
          <w:szCs w:val="28"/>
          <w:shd w:val="clear" w:color="auto" w:fill="FFFFFF"/>
        </w:rPr>
        <w:t xml:space="preserve"> подготовлены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Лауреаты и Дипломанты региональных, российских и м</w:t>
      </w:r>
      <w:r w:rsidRPr="004501BC">
        <w:rPr>
          <w:rFonts w:ascii="Times New Roman" w:hAnsi="Times New Roman"/>
          <w:sz w:val="28"/>
          <w:szCs w:val="28"/>
          <w:shd w:val="clear" w:color="auto" w:fill="FFFFFF"/>
        </w:rPr>
        <w:t>еждународных конкурсов. Многие из них, закончив ВУЗЫ, являются солистами ведущих коллективов России.</w:t>
      </w:r>
    </w:p>
    <w:p w:rsidR="00D442D3" w:rsidRPr="005342BC" w:rsidRDefault="00B42E2D" w:rsidP="00B42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D442D3" w:rsidRPr="005342BC">
        <w:rPr>
          <w:rFonts w:ascii="Times New Roman" w:hAnsi="Times New Roman"/>
          <w:sz w:val="28"/>
          <w:szCs w:val="28"/>
          <w:shd w:val="clear" w:color="auto" w:fill="FFFFFF"/>
        </w:rPr>
        <w:t xml:space="preserve"> 21 марта 2020 года приостановилось очное посещение обучающимися, школы плавно перешли на технологии дистанционного обучения. Преподаватели по учебным дисциплинам проводили занятия согласно учебным программам по согласованному с родителями и обучающимися расписанию. Занятия проходили с помощью различных мессенджеров. </w:t>
      </w:r>
    </w:p>
    <w:p w:rsidR="00D442D3" w:rsidRPr="00A431EA" w:rsidRDefault="00D442D3" w:rsidP="00D442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итогам результативной деятельности Приволжская музыкальная школа попала в национальный проект «Культура». Благодаря проекту «Культурная среда» национального проекта «Культура», целью которого является развитие художественного образования школ, посредством </w:t>
      </w:r>
      <w:r w:rsidRPr="0015177F">
        <w:rPr>
          <w:rFonts w:ascii="Times New Roman" w:hAnsi="Times New Roman"/>
          <w:sz w:val="28"/>
          <w:szCs w:val="28"/>
          <w:shd w:val="clear" w:color="auto" w:fill="FFFFFF"/>
        </w:rPr>
        <w:t>обновления парка музыкальных инструментов, приобретения современного оборудования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15177F">
        <w:rPr>
          <w:rFonts w:ascii="Times New Roman" w:hAnsi="Times New Roman"/>
          <w:sz w:val="28"/>
          <w:szCs w:val="28"/>
          <w:shd w:val="clear" w:color="auto" w:fill="FFFFFF"/>
        </w:rPr>
        <w:t xml:space="preserve">в детской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музыкальной школе г. Приволжска </w:t>
      </w:r>
      <w:r w:rsidRPr="0015177F">
        <w:rPr>
          <w:rFonts w:ascii="Times New Roman" w:hAnsi="Times New Roman"/>
          <w:sz w:val="28"/>
          <w:szCs w:val="28"/>
          <w:shd w:val="clear" w:color="auto" w:fill="FFFFFF"/>
        </w:rPr>
        <w:t xml:space="preserve">появились новые и еще более эффективные возможности развивать у </w:t>
      </w:r>
      <w:r>
        <w:rPr>
          <w:rFonts w:ascii="Times New Roman" w:hAnsi="Times New Roman"/>
          <w:sz w:val="28"/>
          <w:szCs w:val="28"/>
          <w:shd w:val="clear" w:color="auto" w:fill="FFFFFF"/>
        </w:rPr>
        <w:t>детей</w:t>
      </w:r>
      <w:r w:rsidRPr="0015177F">
        <w:rPr>
          <w:rFonts w:ascii="Times New Roman" w:hAnsi="Times New Roman"/>
          <w:sz w:val="28"/>
          <w:szCs w:val="28"/>
          <w:shd w:val="clear" w:color="auto" w:fill="FFFFFF"/>
        </w:rPr>
        <w:t xml:space="preserve"> творческие способности.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июле 2019 года в детской </w:t>
      </w: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музыкальной школе установлено интерактивное оборудование. </w:t>
      </w:r>
      <w:r w:rsidRPr="004B096B">
        <w:rPr>
          <w:rFonts w:ascii="Times New Roman" w:hAnsi="Times New Roman"/>
          <w:color w:val="000000"/>
          <w:sz w:val="28"/>
          <w:szCs w:val="28"/>
        </w:rPr>
        <w:t xml:space="preserve">Сегодняшние ученики хорошо ориентируются в цифровом мире, используя в повседневной жизни всевозможные гаджеты, поэтому такое устройство, как интерактивная доска, естественно и быстро вовлекает их в учебный процесс и активную работу, поскольку занятия становятся интересными, увлекательными. Для преподавателя уроки с применением интерактивной доски </w:t>
      </w:r>
      <w:proofErr w:type="gramStart"/>
      <w:r w:rsidRPr="004B096B">
        <w:rPr>
          <w:rFonts w:ascii="Times New Roman" w:hAnsi="Times New Roman"/>
          <w:color w:val="000000"/>
          <w:sz w:val="28"/>
          <w:szCs w:val="28"/>
        </w:rPr>
        <w:t>- это</w:t>
      </w:r>
      <w:proofErr w:type="gramEnd"/>
      <w:r w:rsidRPr="004B096B">
        <w:rPr>
          <w:rFonts w:ascii="Times New Roman" w:hAnsi="Times New Roman"/>
          <w:color w:val="000000"/>
          <w:sz w:val="28"/>
          <w:szCs w:val="28"/>
        </w:rPr>
        <w:t xml:space="preserve"> поиск новых подходов к обучению, стимуляция профессионального роста.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4B096B">
        <w:rPr>
          <w:rFonts w:ascii="Times New Roman" w:hAnsi="Times New Roman"/>
          <w:color w:val="000000"/>
          <w:sz w:val="28"/>
          <w:szCs w:val="28"/>
        </w:rPr>
        <w:t>Использование доски придаёт современный уровень, помогает активации творческого потенциала ребёнка, способствует воспитанию интереса к музыкальной культуре, создаёт хороший темп занятия.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2019 году приобретен рояль «Николай Рубинштейн» стоимостью 1 </w:t>
      </w:r>
      <w:r w:rsidRPr="00A431EA">
        <w:rPr>
          <w:rFonts w:ascii="Times New Roman" w:hAnsi="Times New Roman"/>
          <w:sz w:val="28"/>
          <w:szCs w:val="28"/>
          <w:shd w:val="clear" w:color="auto" w:fill="FFFFFF"/>
        </w:rPr>
        <w:t>264 782,10 рублей.</w:t>
      </w:r>
    </w:p>
    <w:p w:rsidR="00D442D3" w:rsidRPr="00A431EA" w:rsidRDefault="00D442D3" w:rsidP="00D442D3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31EA">
        <w:rPr>
          <w:rFonts w:ascii="Times New Roman" w:hAnsi="Times New Roman"/>
          <w:sz w:val="28"/>
          <w:szCs w:val="28"/>
        </w:rPr>
        <w:t>В 2018 году из областного бюджета на реализацию мероприятий по укреплению материально технической базы и оснащению оборудованием детских школ искусств выделена субсидия в сумме 48 433 рубля. В 2019 году из федерального бюджета: на оснащение образовательных учреждений в сфере культуры и музыкальными инструментами, оборудованием и учебными материалами выделена субсидия в сумме 1 300 000 рублей, на создание виртуального концертного зала 980 000 рублей.</w:t>
      </w:r>
      <w:r>
        <w:rPr>
          <w:rFonts w:ascii="Times New Roman" w:hAnsi="Times New Roman"/>
          <w:sz w:val="28"/>
          <w:szCs w:val="28"/>
        </w:rPr>
        <w:t xml:space="preserve"> Все эти денежные средства были успешно освоены.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Hlk518480615"/>
      <w:bookmarkEnd w:id="9"/>
      <w:r>
        <w:rPr>
          <w:rFonts w:ascii="Times New Roman" w:hAnsi="Times New Roman"/>
          <w:sz w:val="28"/>
          <w:szCs w:val="28"/>
        </w:rPr>
        <w:t>Основные направления реализации подпрограммы</w:t>
      </w:r>
      <w:bookmarkEnd w:id="10"/>
      <w:r>
        <w:rPr>
          <w:rFonts w:ascii="Times New Roman" w:hAnsi="Times New Roman"/>
          <w:sz w:val="28"/>
          <w:szCs w:val="28"/>
        </w:rPr>
        <w:t xml:space="preserve">: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эффективного управления инновационными процессами в ДМШ и ДШИ, позволяющими проводить проекты до режима активного функционирования;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усиление роли педагогического коллектива, способного работать в условиях реализации новых программ предпрофессионального образования;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усиление социального взаимодействия школ с родителями, другими учреждениями и организациями, заинтересованными в решении проблем музыкального и художественного воспитания детей;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сохранение традиции нравственно - эстетического и патриотического воспитания учащихся (в том числе через репертуар);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 профессионально - ориентированных учащихся для дальнейшего продолжения образования в музыкальных и художественных учебных заведениях  за счёт: выявления одарённых детей в области музыкального искусства и их подготовки к возможному освоению образовательных программ среднего и высшего профессионального образования соответствующего профиля; обеспечения качеством, преемственности в реализации предпрофессиональных программ, являющихся основными условиями функционирования системы образования в области искусств; повышения привлекательности статуса творческих профессий; воспитания у детей любви к искусству;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современной образовательной среды для достижения поставленных целей;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_Hlk518480758"/>
      <w:r>
        <w:rPr>
          <w:rFonts w:ascii="Times New Roman" w:hAnsi="Times New Roman"/>
          <w:sz w:val="28"/>
          <w:szCs w:val="28"/>
        </w:rPr>
        <w:t>- модернизация образовательного процесса;</w:t>
      </w:r>
    </w:p>
    <w:p w:rsidR="00D442D3" w:rsidRPr="005342BC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42BC">
        <w:rPr>
          <w:rFonts w:ascii="Times New Roman" w:hAnsi="Times New Roman"/>
          <w:sz w:val="28"/>
          <w:szCs w:val="28"/>
        </w:rPr>
        <w:t>- разработка и внедрение технологий дистанционного обучения;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обновление инструментальной базы, приобретение музыкальных инструментов (замена на новые высококачественные инструменты);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обновление учебного оборудования, методических фондов, приобретение мультимедийных средств;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помещений;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списание амортизированных музыкальных инструментов.</w:t>
      </w:r>
    </w:p>
    <w:bookmarkEnd w:id="7"/>
    <w:bookmarkEnd w:id="11"/>
    <w:p w:rsidR="00D442D3" w:rsidRDefault="00D442D3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42D3" w:rsidRPr="00AD379C" w:rsidRDefault="00D442D3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79C">
        <w:rPr>
          <w:rFonts w:ascii="Times New Roman" w:hAnsi="Times New Roman"/>
          <w:sz w:val="28"/>
          <w:szCs w:val="28"/>
        </w:rPr>
        <w:t xml:space="preserve">3. </w:t>
      </w:r>
      <w:bookmarkStart w:id="12" w:name="_Hlk7441254"/>
      <w:r w:rsidRPr="00AD379C">
        <w:rPr>
          <w:rFonts w:ascii="Times New Roman" w:hAnsi="Times New Roman"/>
          <w:sz w:val="28"/>
          <w:szCs w:val="28"/>
        </w:rPr>
        <w:t xml:space="preserve">Мероприятия подпрограммы  </w:t>
      </w:r>
      <w:bookmarkEnd w:id="12"/>
    </w:p>
    <w:p w:rsidR="00D442D3" w:rsidRDefault="00D442D3" w:rsidP="00D442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2046"/>
        <w:gridCol w:w="2977"/>
        <w:gridCol w:w="2494"/>
        <w:gridCol w:w="1697"/>
      </w:tblGrid>
      <w:tr w:rsidR="00D442D3" w:rsidRPr="00831B58" w:rsidTr="002568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13" w:name="_Hlk518480360"/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Сроки</w:t>
            </w:r>
          </w:p>
        </w:tc>
      </w:tr>
      <w:tr w:rsidR="00D442D3" w:rsidRPr="00831B58" w:rsidTr="002568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Развитие дополнительного образования в Приволжском муниципальном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Обеспечение деятельности муниципальных учреждений дополнительного образования в сфере культуры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МБУ ДО Детская музыкальная школа г.Приволжска;</w:t>
            </w:r>
          </w:p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МБУ ДО</w:t>
            </w:r>
            <w:r w:rsidR="00534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1B58">
              <w:rPr>
                <w:rFonts w:ascii="Times New Roman" w:hAnsi="Times New Roman"/>
                <w:sz w:val="24"/>
                <w:szCs w:val="24"/>
              </w:rPr>
              <w:t>Детская  школа</w:t>
            </w:r>
            <w:proofErr w:type="gramEnd"/>
            <w:r w:rsidRPr="00831B58">
              <w:rPr>
                <w:rFonts w:ascii="Times New Roman" w:hAnsi="Times New Roman"/>
                <w:sz w:val="24"/>
                <w:szCs w:val="24"/>
              </w:rPr>
              <w:t xml:space="preserve"> искусств г. Плес;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2021-2023</w:t>
            </w:r>
          </w:p>
        </w:tc>
      </w:tr>
      <w:tr w:rsidR="00D442D3" w:rsidRPr="00831B58" w:rsidTr="002568F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E70BD4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0BD4">
              <w:rPr>
                <w:rFonts w:ascii="Times New Roman" w:eastAsia="Calibri" w:hAnsi="Times New Roman"/>
                <w:sz w:val="24"/>
                <w:szCs w:val="24"/>
              </w:rPr>
              <w:t>Оплата труда работникам муниципальных организаций дополнительного образования детей в сфере культуры в части установления стимулирующих выплат по поэтапному доведению средней заработной платы педагогическим работникам иных муниципальных организаций дополнительного образования детей до средней заработной платы по Ивановской области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E70BD4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D4">
              <w:rPr>
                <w:rFonts w:ascii="Times New Roman" w:hAnsi="Times New Roman"/>
                <w:sz w:val="24"/>
                <w:szCs w:val="24"/>
              </w:rPr>
              <w:t>МБУ ДО Детская музыкальная школа г.Приволжска;</w:t>
            </w:r>
          </w:p>
          <w:p w:rsidR="00D442D3" w:rsidRPr="00E70BD4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D4">
              <w:rPr>
                <w:rFonts w:ascii="Times New Roman" w:hAnsi="Times New Roman"/>
                <w:sz w:val="24"/>
                <w:szCs w:val="24"/>
              </w:rPr>
              <w:t>МБУ ДО</w:t>
            </w:r>
            <w:r w:rsidR="00534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70BD4">
              <w:rPr>
                <w:rFonts w:ascii="Times New Roman" w:hAnsi="Times New Roman"/>
                <w:sz w:val="24"/>
                <w:szCs w:val="24"/>
              </w:rPr>
              <w:t>Детская  школа</w:t>
            </w:r>
            <w:proofErr w:type="gramEnd"/>
            <w:r w:rsidRPr="00E70BD4">
              <w:rPr>
                <w:rFonts w:ascii="Times New Roman" w:hAnsi="Times New Roman"/>
                <w:sz w:val="24"/>
                <w:szCs w:val="24"/>
              </w:rPr>
              <w:t xml:space="preserve"> искусств </w:t>
            </w:r>
          </w:p>
          <w:p w:rsidR="00D442D3" w:rsidRPr="00E70BD4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0BD4">
              <w:rPr>
                <w:rFonts w:ascii="Times New Roman" w:hAnsi="Times New Roman"/>
                <w:sz w:val="24"/>
                <w:szCs w:val="24"/>
              </w:rPr>
              <w:t>г. Плес.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E70BD4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70BD4"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</w:tc>
      </w:tr>
      <w:tr w:rsidR="00D442D3" w:rsidRPr="00831B58" w:rsidTr="002568F1">
        <w:trPr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831B58" w:rsidRDefault="00D442D3" w:rsidP="002568F1">
            <w:pPr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Организация платных услуг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МБУ ДО Детская музыкальная школа г.Приволжска;</w:t>
            </w:r>
          </w:p>
          <w:p w:rsidR="00D442D3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МБУ ДО</w:t>
            </w:r>
            <w:r w:rsidR="00534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1B58">
              <w:rPr>
                <w:rFonts w:ascii="Times New Roman" w:hAnsi="Times New Roman"/>
                <w:sz w:val="24"/>
                <w:szCs w:val="24"/>
              </w:rPr>
              <w:t>Детская  школа</w:t>
            </w:r>
            <w:proofErr w:type="gramEnd"/>
            <w:r w:rsidRPr="00831B58">
              <w:rPr>
                <w:rFonts w:ascii="Times New Roman" w:hAnsi="Times New Roman"/>
                <w:sz w:val="24"/>
                <w:szCs w:val="24"/>
              </w:rPr>
              <w:t xml:space="preserve"> искусств </w:t>
            </w:r>
          </w:p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г. Плес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2021-2023</w:t>
            </w:r>
          </w:p>
        </w:tc>
      </w:tr>
      <w:tr w:rsidR="00D442D3" w:rsidRPr="00831B58" w:rsidTr="002568F1">
        <w:trPr>
          <w:trHeight w:val="19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Приведение зданий учреждений дополнительного образования в соответствие с санитарными и строительными нормами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МБУ ДО Детская музыкальная школа г.Приволжска;</w:t>
            </w:r>
          </w:p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МБУ ДО</w:t>
            </w:r>
            <w:r w:rsidR="005342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1B58">
              <w:rPr>
                <w:rFonts w:ascii="Times New Roman" w:hAnsi="Times New Roman"/>
                <w:sz w:val="24"/>
                <w:szCs w:val="24"/>
              </w:rPr>
              <w:t>Детская  школа</w:t>
            </w:r>
            <w:proofErr w:type="gramEnd"/>
            <w:r w:rsidRPr="00831B58">
              <w:rPr>
                <w:rFonts w:ascii="Times New Roman" w:hAnsi="Times New Roman"/>
                <w:sz w:val="24"/>
                <w:szCs w:val="24"/>
              </w:rPr>
              <w:t xml:space="preserve"> искусств г. Плес;</w:t>
            </w:r>
          </w:p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2021-2023</w:t>
            </w:r>
          </w:p>
        </w:tc>
      </w:tr>
      <w:bookmarkEnd w:id="13"/>
    </w:tbl>
    <w:p w:rsidR="00D442D3" w:rsidRDefault="00D442D3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42BC" w:rsidRDefault="005342BC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4" w:name="_Hlk7441686"/>
    </w:p>
    <w:p w:rsidR="005342BC" w:rsidRDefault="005342BC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42BC" w:rsidRDefault="005342BC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42D3" w:rsidRPr="00AD379C" w:rsidRDefault="00D442D3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79C">
        <w:rPr>
          <w:rFonts w:ascii="Times New Roman" w:hAnsi="Times New Roman"/>
          <w:sz w:val="28"/>
          <w:szCs w:val="28"/>
        </w:rPr>
        <w:lastRenderedPageBreak/>
        <w:t>Ресурсное обеспечение</w:t>
      </w:r>
    </w:p>
    <w:p w:rsidR="00D442D3" w:rsidRDefault="00D442D3" w:rsidP="00D442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87"/>
        <w:gridCol w:w="5103"/>
        <w:gridCol w:w="1418"/>
        <w:gridCol w:w="1417"/>
        <w:gridCol w:w="1498"/>
      </w:tblGrid>
      <w:tr w:rsidR="00D442D3" w:rsidRPr="00831B58" w:rsidTr="0029241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bookmarkStart w:id="15" w:name="_Hlk518480341"/>
            <w:bookmarkEnd w:id="14"/>
            <w:r>
              <w:rPr>
                <w:rFonts w:ascii="Times New Roman" w:eastAsia="Calibri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2021</w:t>
            </w:r>
          </w:p>
          <w:p w:rsidR="00D442D3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(руб)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2022</w:t>
            </w:r>
          </w:p>
          <w:p w:rsidR="00D442D3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(руб)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</w:t>
            </w:r>
          </w:p>
          <w:p w:rsidR="00D442D3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(руб)</w:t>
            </w:r>
          </w:p>
        </w:tc>
      </w:tr>
      <w:tr w:rsidR="00D442D3" w:rsidRPr="00831B58" w:rsidTr="0029241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Всего бюджетных ассигнований: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6 221 873,40</w:t>
            </w:r>
          </w:p>
        </w:tc>
      </w:tr>
      <w:tr w:rsidR="00D442D3" w:rsidRPr="00831B58" w:rsidTr="00292419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5 715 873,40</w:t>
            </w:r>
          </w:p>
        </w:tc>
      </w:tr>
      <w:tr w:rsidR="00D442D3" w:rsidRPr="00831B58" w:rsidTr="00292419">
        <w:trPr>
          <w:trHeight w:val="291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Средства из областного бюджета, 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</w:tc>
      </w:tr>
      <w:tr w:rsidR="00D442D3" w:rsidRPr="00831B58" w:rsidTr="00292419">
        <w:trPr>
          <w:trHeight w:val="2879"/>
        </w:trPr>
        <w:tc>
          <w:tcPr>
            <w:tcW w:w="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на оплату труда работникам муниципальных организаций дополнительного образования детей в сфере культуры в части установления стимулирующих выплат по поэтапному доведению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0,00</w:t>
            </w: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442D3" w:rsidRPr="00DF7AAE" w:rsidRDefault="00D442D3" w:rsidP="0029241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442D3" w:rsidRPr="00831B58" w:rsidTr="00292419">
        <w:trPr>
          <w:trHeight w:val="411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Default="00D442D3" w:rsidP="002568F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Средства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506 000,00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2D3" w:rsidRPr="00DF7AAE" w:rsidRDefault="00D442D3" w:rsidP="002568F1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DF7AAE">
              <w:rPr>
                <w:rFonts w:ascii="Times New Roman" w:eastAsia="Calibri" w:hAnsi="Times New Roman"/>
                <w:sz w:val="24"/>
                <w:szCs w:val="24"/>
              </w:rPr>
              <w:t>506 000,00</w:t>
            </w:r>
          </w:p>
        </w:tc>
      </w:tr>
      <w:bookmarkEnd w:id="15"/>
    </w:tbl>
    <w:p w:rsidR="00D442D3" w:rsidRDefault="00D442D3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42D3" w:rsidRPr="00AD379C" w:rsidRDefault="00D442D3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79C">
        <w:rPr>
          <w:rFonts w:ascii="Times New Roman" w:hAnsi="Times New Roman"/>
          <w:sz w:val="28"/>
          <w:szCs w:val="28"/>
        </w:rPr>
        <w:t>4.Ожидаемые результаты реализации подпрограммы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Выполнение мероприятий данной подпрограммы, при необходимом финансовом обеспечении, будет способствовать более широкому охвату обучающихся района системой дополнительного образования, более полному и гармоничному развитию их способностей. Большое внимание уделено повышению профессионального уровня педагогов дополнительного образования. Появится больше возможностей для организации выездов на мероприятия областного и всероссийского масштаба, повысится эффективность взаимодействия дополнительного образования с общеобразовательными школами и другими учреждениями культуры.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позволит: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получить возможность для саморазвития каждому ребёнку, независимо от индивидуальных особенностей;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увеличить количество участников, победителей и призёров районных, областных, всероссийских и международных конкурсов и соревнований. </w:t>
      </w:r>
    </w:p>
    <w:p w:rsidR="00D442D3" w:rsidRDefault="00D442D3" w:rsidP="00D442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42D3" w:rsidRDefault="00D442D3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D379C">
        <w:rPr>
          <w:rFonts w:ascii="Times New Roman" w:hAnsi="Times New Roman"/>
          <w:sz w:val="28"/>
          <w:szCs w:val="28"/>
        </w:rPr>
        <w:t>Целевые показатели реализации подпрограммы</w:t>
      </w:r>
    </w:p>
    <w:p w:rsidR="00CC7976" w:rsidRDefault="00CC7976" w:rsidP="00D442D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005"/>
        <w:gridCol w:w="1417"/>
        <w:gridCol w:w="1276"/>
        <w:gridCol w:w="1276"/>
        <w:gridCol w:w="850"/>
        <w:gridCol w:w="851"/>
        <w:gridCol w:w="709"/>
      </w:tblGrid>
      <w:tr w:rsidR="00D442D3" w:rsidRPr="00831B58" w:rsidTr="000830D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_Hlk425434"/>
            <w:r w:rsidRPr="00831B5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42D3" w:rsidRPr="00831B58" w:rsidRDefault="00D442D3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4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2D3" w:rsidRPr="00831B58" w:rsidRDefault="00D442D3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42D3" w:rsidRPr="00831B58" w:rsidRDefault="00D442D3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Значение индикатора по годам</w:t>
            </w:r>
          </w:p>
        </w:tc>
      </w:tr>
      <w:tr w:rsidR="00CC7976" w:rsidRPr="00831B58" w:rsidTr="000830D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CC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CC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CC7976" w:rsidRPr="00831B58" w:rsidTr="000830D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Увеличение доли культурно- досуговых </w:t>
            </w:r>
            <w:r w:rsidRPr="00831B58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и школ дополнительного образования в сфере культуры, имеющих свой сайт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1B58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0830DC" w:rsidP="00CC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CC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7976" w:rsidRPr="00831B58" w:rsidTr="000830D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Повышение уровня удовлетворённости жителей района качеством предоставляемых услуг дополнительного образования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CC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CC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CC7976" w:rsidRPr="00831B58" w:rsidTr="000830D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Доля выпускников, поступивших в высшие и средние учебные заведения по профилю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0830DC" w:rsidP="00CC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CC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C7976" w:rsidRPr="00831B58" w:rsidTr="000830D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Доля уча</w:t>
            </w:r>
            <w:r>
              <w:rPr>
                <w:rFonts w:ascii="Times New Roman" w:hAnsi="Times New Roman"/>
                <w:sz w:val="24"/>
                <w:szCs w:val="24"/>
              </w:rPr>
              <w:t>щихся, участников муниципальных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, областных межрегиональных, международных и всероссийских конкурсов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0830DC" w:rsidP="00CC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CC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C7976" w:rsidRPr="00831B58" w:rsidTr="000830DC">
        <w:trPr>
          <w:trHeight w:val="90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Доля педагогических кадров, прошедших курсы повышения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0830DC" w:rsidP="00CC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CC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C7976" w:rsidRPr="00831B58" w:rsidTr="000830DC">
        <w:trPr>
          <w:trHeight w:val="169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 xml:space="preserve">Повышение средней заработной платы педагогическим работникам дополнительного образования детей в сфере культуры и искусства до средней заработной платы учителей в Ивановской области  </w:t>
            </w:r>
          </w:p>
          <w:p w:rsidR="00CC7976" w:rsidRPr="00831B58" w:rsidRDefault="00CC7976" w:rsidP="00256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31B58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0830DC" w:rsidP="00CC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25 712,06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CC79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25 755,20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976" w:rsidRPr="00831B58" w:rsidRDefault="00CC7976" w:rsidP="002568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B5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16"/>
    </w:tbl>
    <w:p w:rsidR="00D442D3" w:rsidRDefault="00D442D3" w:rsidP="00D442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2D3" w:rsidRDefault="00D442D3" w:rsidP="00D442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442D3" w:rsidRDefault="00D442D3" w:rsidP="00D442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208EA" w:rsidRDefault="00B208EA" w:rsidP="00D442D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sectPr w:rsidR="00B208EA" w:rsidSect="00E94D7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4FB7AC0"/>
    <w:multiLevelType w:val="hybridMultilevel"/>
    <w:tmpl w:val="E1F06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FC2632"/>
    <w:multiLevelType w:val="hybridMultilevel"/>
    <w:tmpl w:val="E1F067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01C"/>
    <w:rsid w:val="00013118"/>
    <w:rsid w:val="000665AE"/>
    <w:rsid w:val="000830DC"/>
    <w:rsid w:val="000906CC"/>
    <w:rsid w:val="0009152B"/>
    <w:rsid w:val="000A0D15"/>
    <w:rsid w:val="000E2D0F"/>
    <w:rsid w:val="000E6105"/>
    <w:rsid w:val="00131D01"/>
    <w:rsid w:val="00150765"/>
    <w:rsid w:val="001524BE"/>
    <w:rsid w:val="001533EA"/>
    <w:rsid w:val="001629F0"/>
    <w:rsid w:val="00191DD8"/>
    <w:rsid w:val="00193C33"/>
    <w:rsid w:val="001C48A8"/>
    <w:rsid w:val="001D6BE2"/>
    <w:rsid w:val="001F422E"/>
    <w:rsid w:val="00200043"/>
    <w:rsid w:val="002071C8"/>
    <w:rsid w:val="002113E9"/>
    <w:rsid w:val="00212B0E"/>
    <w:rsid w:val="00224E78"/>
    <w:rsid w:val="00250463"/>
    <w:rsid w:val="00266951"/>
    <w:rsid w:val="0027422B"/>
    <w:rsid w:val="00292419"/>
    <w:rsid w:val="00296F9F"/>
    <w:rsid w:val="002D5518"/>
    <w:rsid w:val="002E7351"/>
    <w:rsid w:val="002E7965"/>
    <w:rsid w:val="00302231"/>
    <w:rsid w:val="00304A10"/>
    <w:rsid w:val="00306EA5"/>
    <w:rsid w:val="00310775"/>
    <w:rsid w:val="00342241"/>
    <w:rsid w:val="00344CA9"/>
    <w:rsid w:val="00354CEC"/>
    <w:rsid w:val="00356A0E"/>
    <w:rsid w:val="00357AE1"/>
    <w:rsid w:val="003844A1"/>
    <w:rsid w:val="003A0273"/>
    <w:rsid w:val="003A10FE"/>
    <w:rsid w:val="003C4CB2"/>
    <w:rsid w:val="003F7287"/>
    <w:rsid w:val="004051A8"/>
    <w:rsid w:val="0043324D"/>
    <w:rsid w:val="00440E8E"/>
    <w:rsid w:val="00473766"/>
    <w:rsid w:val="00494842"/>
    <w:rsid w:val="004963FF"/>
    <w:rsid w:val="004A5D73"/>
    <w:rsid w:val="004B096B"/>
    <w:rsid w:val="004B1C2E"/>
    <w:rsid w:val="004B5E4E"/>
    <w:rsid w:val="004E011F"/>
    <w:rsid w:val="005342BC"/>
    <w:rsid w:val="00543508"/>
    <w:rsid w:val="005559ED"/>
    <w:rsid w:val="005577E1"/>
    <w:rsid w:val="00566C17"/>
    <w:rsid w:val="00570E90"/>
    <w:rsid w:val="00582E72"/>
    <w:rsid w:val="005C720F"/>
    <w:rsid w:val="005D63D8"/>
    <w:rsid w:val="0062201C"/>
    <w:rsid w:val="0063334E"/>
    <w:rsid w:val="0067096D"/>
    <w:rsid w:val="006746DD"/>
    <w:rsid w:val="00676C85"/>
    <w:rsid w:val="00686C97"/>
    <w:rsid w:val="00695305"/>
    <w:rsid w:val="006D266D"/>
    <w:rsid w:val="006F4279"/>
    <w:rsid w:val="007003C9"/>
    <w:rsid w:val="00721378"/>
    <w:rsid w:val="00732BCF"/>
    <w:rsid w:val="007460A7"/>
    <w:rsid w:val="0079371B"/>
    <w:rsid w:val="007D1281"/>
    <w:rsid w:val="007D7028"/>
    <w:rsid w:val="0082012F"/>
    <w:rsid w:val="00831B58"/>
    <w:rsid w:val="00837B7C"/>
    <w:rsid w:val="00855A27"/>
    <w:rsid w:val="00856F3C"/>
    <w:rsid w:val="008A029D"/>
    <w:rsid w:val="008A7146"/>
    <w:rsid w:val="008B0B9B"/>
    <w:rsid w:val="008C7143"/>
    <w:rsid w:val="00916591"/>
    <w:rsid w:val="009263AD"/>
    <w:rsid w:val="009956E2"/>
    <w:rsid w:val="009B349C"/>
    <w:rsid w:val="009D475C"/>
    <w:rsid w:val="009E218D"/>
    <w:rsid w:val="009E3CE7"/>
    <w:rsid w:val="00A01EE5"/>
    <w:rsid w:val="00A27A38"/>
    <w:rsid w:val="00A37BE3"/>
    <w:rsid w:val="00A51666"/>
    <w:rsid w:val="00A51A2B"/>
    <w:rsid w:val="00A736A1"/>
    <w:rsid w:val="00A925BD"/>
    <w:rsid w:val="00AA06A1"/>
    <w:rsid w:val="00AD379C"/>
    <w:rsid w:val="00B208EA"/>
    <w:rsid w:val="00B21719"/>
    <w:rsid w:val="00B42E2D"/>
    <w:rsid w:val="00B43248"/>
    <w:rsid w:val="00B54EC3"/>
    <w:rsid w:val="00B5668B"/>
    <w:rsid w:val="00B56A8C"/>
    <w:rsid w:val="00B57410"/>
    <w:rsid w:val="00B90E64"/>
    <w:rsid w:val="00B93CF1"/>
    <w:rsid w:val="00B950DD"/>
    <w:rsid w:val="00BB7994"/>
    <w:rsid w:val="00BE0BAF"/>
    <w:rsid w:val="00BE6EB6"/>
    <w:rsid w:val="00BE733B"/>
    <w:rsid w:val="00BF6DDD"/>
    <w:rsid w:val="00C035B9"/>
    <w:rsid w:val="00C11A6E"/>
    <w:rsid w:val="00C36B0E"/>
    <w:rsid w:val="00C50E61"/>
    <w:rsid w:val="00C668FE"/>
    <w:rsid w:val="00C86843"/>
    <w:rsid w:val="00CB2B46"/>
    <w:rsid w:val="00CC1C6D"/>
    <w:rsid w:val="00CC58A6"/>
    <w:rsid w:val="00CC7976"/>
    <w:rsid w:val="00CD11DC"/>
    <w:rsid w:val="00CE148B"/>
    <w:rsid w:val="00D25F6C"/>
    <w:rsid w:val="00D3282B"/>
    <w:rsid w:val="00D442D3"/>
    <w:rsid w:val="00D51661"/>
    <w:rsid w:val="00D538F4"/>
    <w:rsid w:val="00D56579"/>
    <w:rsid w:val="00D61AD3"/>
    <w:rsid w:val="00D70352"/>
    <w:rsid w:val="00D72986"/>
    <w:rsid w:val="00DA1F13"/>
    <w:rsid w:val="00DB1EC7"/>
    <w:rsid w:val="00DD76CE"/>
    <w:rsid w:val="00DD7BCD"/>
    <w:rsid w:val="00DF6A03"/>
    <w:rsid w:val="00DF7AAE"/>
    <w:rsid w:val="00E1065E"/>
    <w:rsid w:val="00E16ABC"/>
    <w:rsid w:val="00E25790"/>
    <w:rsid w:val="00E3539C"/>
    <w:rsid w:val="00E45DAE"/>
    <w:rsid w:val="00E51968"/>
    <w:rsid w:val="00E70D37"/>
    <w:rsid w:val="00E94D7A"/>
    <w:rsid w:val="00EC52B2"/>
    <w:rsid w:val="00ED604C"/>
    <w:rsid w:val="00EE6433"/>
    <w:rsid w:val="00F23DA2"/>
    <w:rsid w:val="00F34302"/>
    <w:rsid w:val="00F45D35"/>
    <w:rsid w:val="00F92A02"/>
    <w:rsid w:val="00FA44CA"/>
    <w:rsid w:val="00FB6577"/>
    <w:rsid w:val="00FC1BD4"/>
    <w:rsid w:val="00FC3EB5"/>
    <w:rsid w:val="00FC6207"/>
    <w:rsid w:val="00FD1C07"/>
    <w:rsid w:val="00FF5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0E067"/>
  <w15:docId w15:val="{CC1010A8-5751-4A0A-87BE-D30DD354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4">
    <w:name w:val="heading 4"/>
    <w:basedOn w:val="a"/>
    <w:next w:val="a"/>
    <w:link w:val="40"/>
    <w:unhideWhenUsed/>
    <w:qFormat/>
    <w:rsid w:val="00DF6A03"/>
    <w:pPr>
      <w:keepNext/>
      <w:widowControl w:val="0"/>
      <w:numPr>
        <w:ilvl w:val="3"/>
        <w:numId w:val="1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F6A03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2">
    <w:name w:val="Body Text Indent 2"/>
    <w:basedOn w:val="a"/>
    <w:link w:val="20"/>
    <w:unhideWhenUsed/>
    <w:rsid w:val="00DF6A03"/>
    <w:pPr>
      <w:shd w:val="clear" w:color="auto" w:fill="FFFFFF"/>
      <w:spacing w:before="212" w:after="0" w:line="240" w:lineRule="auto"/>
      <w:ind w:left="122"/>
      <w:jc w:val="center"/>
    </w:pPr>
    <w:rPr>
      <w:rFonts w:ascii="Arial" w:hAnsi="Arial"/>
      <w:b/>
      <w:bCs/>
      <w:sz w:val="32"/>
      <w:szCs w:val="24"/>
    </w:rPr>
  </w:style>
  <w:style w:type="character" w:customStyle="1" w:styleId="20">
    <w:name w:val="Основной текст с отступом 2 Знак"/>
    <w:link w:val="2"/>
    <w:rsid w:val="00DF6A03"/>
    <w:rPr>
      <w:rFonts w:ascii="Arial" w:eastAsia="Times New Roman" w:hAnsi="Arial" w:cs="Times New Roman"/>
      <w:b/>
      <w:bCs/>
      <w:sz w:val="32"/>
      <w:szCs w:val="24"/>
      <w:shd w:val="clear" w:color="auto" w:fill="FFFFFF"/>
    </w:rPr>
  </w:style>
  <w:style w:type="paragraph" w:styleId="a3">
    <w:name w:val="List Paragraph"/>
    <w:basedOn w:val="a"/>
    <w:uiPriority w:val="34"/>
    <w:qFormat/>
    <w:rsid w:val="00DF6A03"/>
    <w:pPr>
      <w:ind w:left="720"/>
      <w:contextualSpacing/>
    </w:pPr>
  </w:style>
  <w:style w:type="paragraph" w:customStyle="1" w:styleId="Pro-Gramma">
    <w:name w:val="Pro-Gramma"/>
    <w:rsid w:val="00DF6A03"/>
    <w:pPr>
      <w:widowControl w:val="0"/>
      <w:suppressAutoHyphens/>
      <w:spacing w:before="120" w:after="200" w:line="288" w:lineRule="auto"/>
      <w:ind w:left="1134"/>
      <w:jc w:val="both"/>
    </w:pPr>
    <w:rPr>
      <w:rFonts w:ascii="Georgia" w:eastAsia="Lucida Sans Unicode" w:hAnsi="Georgia" w:cs="Georgia"/>
      <w:kern w:val="2"/>
      <w:szCs w:val="24"/>
      <w:lang w:eastAsia="zh-CN"/>
    </w:rPr>
  </w:style>
  <w:style w:type="paragraph" w:customStyle="1" w:styleId="ConsPlusCell">
    <w:name w:val="ConsPlusCell"/>
    <w:rsid w:val="00DF6A0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DF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2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CB2B4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0A0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0A0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8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87;&#1088;&#1086;&#1075;&#1088;&#1072;&#1084;&#1084;&#1099;%202020\&#1087;&#1088;&#1086;&#1075;&#1088;&#1072;&#1084;&#1084;&#1072;%20&#1087;&#1086;%20&#1076;&#1086;&#1087;.&#1086;&#1073;&#1088;&#1072;&#1079;&#1086;&#1074;&#1072;&#1085;&#1080;&#1102;%20&#1086;&#1090;%20%20%20%20%20%20%20%20%20&#8470;%20%20%20%20%20%20%20-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B97AA-BA8E-4381-956D-BBE1A0DD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 по доп.образованию от         №       -п.dot</Template>
  <TotalTime>24</TotalTime>
  <Pages>11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20938</CharactersWithSpaces>
  <SharedDoc>false</SharedDoc>
  <HLinks>
    <vt:vector size="6" baseType="variant">
      <vt:variant>
        <vt:i4>5111864</vt:i4>
      </vt:variant>
      <vt:variant>
        <vt:i4>0</vt:i4>
      </vt:variant>
      <vt:variant>
        <vt:i4>0</vt:i4>
      </vt:variant>
      <vt:variant>
        <vt:i4>5</vt:i4>
      </vt:variant>
      <vt:variant>
        <vt:lpwstr>http://www.ivanovoobl.ru/search?q=%D0%B4%D0%B5%D1%82%D1%81%D0%BA%D1%83%D1%8E%20%D1%88%D0%BA%D0%BE%D0%BB%D1%83%20%D0%B8%D1%81%D0%BA%D1%83%D1%81%D1%81%D1%82%D0%B2%20%D0%B3%D0%BE%D1%80%D0%BE%D0%B4%D0%B0%20%D0%A8%D1%83%D0%B8%20&amp;order_by=DESC&amp;type=news&amp;id=20780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Калинина Севтлана Сергеевна</cp:lastModifiedBy>
  <cp:revision>12</cp:revision>
  <cp:lastPrinted>2020-08-27T10:18:00Z</cp:lastPrinted>
  <dcterms:created xsi:type="dcterms:W3CDTF">2020-08-06T05:48:00Z</dcterms:created>
  <dcterms:modified xsi:type="dcterms:W3CDTF">2021-02-12T11:13:00Z</dcterms:modified>
</cp:coreProperties>
</file>