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77" w:rsidRDefault="00F96E7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bookmarkStart w:id="0" w:name="_GoBack"/>
      <w:bookmarkEnd w:id="0"/>
    </w:p>
    <w:p w:rsidR="00F96E77" w:rsidRDefault="00F96E7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</w:p>
    <w:p w:rsidR="00F96E77" w:rsidRDefault="00CB4A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Пресс-релиз в </w:t>
      </w:r>
      <w:proofErr w:type="gramStart"/>
      <w:r>
        <w:rPr>
          <w:rFonts w:ascii="Times New Roman" w:hAnsi="Times New Roman"/>
          <w:i/>
          <w:sz w:val="24"/>
          <w:szCs w:val="28"/>
        </w:rPr>
        <w:t>Ивановской</w:t>
      </w:r>
      <w:proofErr w:type="gramEnd"/>
      <w:r>
        <w:rPr>
          <w:rFonts w:ascii="Times New Roman" w:hAnsi="Times New Roman"/>
          <w:i/>
          <w:sz w:val="24"/>
          <w:szCs w:val="28"/>
        </w:rPr>
        <w:t xml:space="preserve"> завершился </w:t>
      </w:r>
      <w:r>
        <w:rPr>
          <w:rFonts w:ascii="Times New Roman" w:hAnsi="Times New Roman"/>
          <w:i/>
          <w:sz w:val="24"/>
          <w:szCs w:val="28"/>
          <w:lang w:val="en-US"/>
        </w:rPr>
        <w:t>II</w:t>
      </w:r>
      <w:r>
        <w:rPr>
          <w:rFonts w:ascii="Times New Roman" w:hAnsi="Times New Roman"/>
          <w:i/>
          <w:sz w:val="24"/>
          <w:szCs w:val="28"/>
        </w:rPr>
        <w:t xml:space="preserve"> слет добровольческих отрядов</w:t>
      </w:r>
    </w:p>
    <w:p w:rsidR="00F96E77" w:rsidRDefault="00F96E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E77" w:rsidRDefault="00CB4A2F">
      <w:pPr>
        <w:spacing w:after="0" w:line="276" w:lineRule="auto"/>
        <w:ind w:left="1418" w:right="11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Ивановской области завершился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слет добровольческих отрядов</w:t>
      </w:r>
    </w:p>
    <w:p w:rsidR="00F96E77" w:rsidRDefault="00F96E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E77" w:rsidRDefault="00CB4A2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4" behindDoc="1" locked="0" layoutInCell="1" allowOverlap="1">
            <wp:simplePos x="0" y="0"/>
            <wp:positionH relativeFrom="column">
              <wp:posOffset>-5602605</wp:posOffset>
            </wp:positionH>
            <wp:positionV relativeFrom="paragraph">
              <wp:posOffset>-861695</wp:posOffset>
            </wp:positionV>
            <wp:extent cx="7560310" cy="756031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" t="-10" r="-10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С 24 по 26 марта в регионе прошел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слет добровольческих отрядов Ивановской области. Участниками мероприятия </w:t>
      </w:r>
      <w:proofErr w:type="gramStart"/>
      <w:r>
        <w:rPr>
          <w:rFonts w:ascii="Times New Roman" w:hAnsi="Times New Roman"/>
          <w:sz w:val="28"/>
          <w:szCs w:val="28"/>
        </w:rPr>
        <w:t>стали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школ городских и муниципальных образований области. В течение трех дней,  в дистанционном формате, добровольцы обменивались опытом и обсуждали возможности в школьно</w:t>
      </w:r>
      <w:r>
        <w:rPr>
          <w:rFonts w:ascii="Times New Roman" w:hAnsi="Times New Roman"/>
          <w:sz w:val="28"/>
          <w:szCs w:val="28"/>
        </w:rPr>
        <w:t>м добровольчестве. Спикерами стали представители Ассоциации волонтерских центров России и эксперты из других регионов России.</w:t>
      </w:r>
    </w:p>
    <w:p w:rsidR="00F96E77" w:rsidRDefault="00CB4A2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«Целью слета является демонстрация, выявление и продвижение лучших добровольческих практик среди волонтерских отрядов образователь</w:t>
      </w:r>
      <w:r>
        <w:rPr>
          <w:rFonts w:ascii="Times New Roman" w:hAnsi="Times New Roman"/>
          <w:i/>
          <w:sz w:val="28"/>
          <w:szCs w:val="28"/>
        </w:rPr>
        <w:t>ных учреждений, знакомство обучающихся с различными направлениями волонтерской деятельности, развитие личностных навыков школьников»,</w:t>
      </w:r>
      <w:r>
        <w:rPr>
          <w:rFonts w:ascii="Times New Roman" w:hAnsi="Times New Roman"/>
          <w:sz w:val="28"/>
          <w:szCs w:val="28"/>
        </w:rPr>
        <w:t xml:space="preserve"> – поделилась </w:t>
      </w:r>
      <w:r>
        <w:rPr>
          <w:rFonts w:ascii="Times New Roman" w:hAnsi="Times New Roman"/>
          <w:b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/>
          <w:b/>
          <w:sz w:val="28"/>
          <w:szCs w:val="28"/>
        </w:rPr>
        <w:t>Неткачёва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председатель Ресурсного центра добровольчества Ивановской области.</w:t>
      </w:r>
    </w:p>
    <w:p w:rsidR="00F96E77" w:rsidRDefault="00CB4A2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был сформиров</w:t>
      </w:r>
      <w:r>
        <w:rPr>
          <w:rFonts w:ascii="Times New Roman" w:hAnsi="Times New Roman"/>
          <w:sz w:val="28"/>
          <w:szCs w:val="28"/>
        </w:rPr>
        <w:t xml:space="preserve">ан детский оргкомитет слета с целью выявления и улучшения уровня организаторских навыков школьников. </w:t>
      </w:r>
    </w:p>
    <w:p w:rsidR="00F96E77" w:rsidRDefault="00CB4A2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«При формировании образовательной программы в этом году, мы отталкивались от полученной обратной связи участников прошлого слета. По просьбе было выделено</w:t>
      </w:r>
      <w:r>
        <w:rPr>
          <w:rFonts w:ascii="Times New Roman" w:hAnsi="Times New Roman"/>
          <w:i/>
          <w:sz w:val="28"/>
          <w:szCs w:val="28"/>
        </w:rPr>
        <w:t xml:space="preserve"> больше времен на неформальное общение. А благодаря проведению </w:t>
      </w:r>
      <w:proofErr w:type="spellStart"/>
      <w:r>
        <w:rPr>
          <w:rFonts w:ascii="Times New Roman" w:hAnsi="Times New Roman"/>
          <w:i/>
          <w:sz w:val="28"/>
          <w:szCs w:val="28"/>
        </w:rPr>
        <w:t>Barcamp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школьникам было предложено попробовать свои силы в роли экспертов и поделиться своими знаниями с другими участниками»</w:t>
      </w:r>
      <w:r>
        <w:rPr>
          <w:rFonts w:ascii="Times New Roman" w:hAnsi="Times New Roman"/>
          <w:sz w:val="28"/>
          <w:szCs w:val="28"/>
        </w:rPr>
        <w:t xml:space="preserve">, – прокомментировала </w:t>
      </w:r>
      <w:r>
        <w:rPr>
          <w:rFonts w:ascii="Times New Roman" w:hAnsi="Times New Roman"/>
          <w:b/>
          <w:sz w:val="28"/>
          <w:szCs w:val="28"/>
        </w:rPr>
        <w:t>Влада Жидкова – 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</w:t>
      </w:r>
      <w:r>
        <w:rPr>
          <w:rFonts w:ascii="Times New Roman" w:hAnsi="Times New Roman"/>
          <w:b/>
          <w:sz w:val="28"/>
          <w:szCs w:val="28"/>
        </w:rPr>
        <w:t>сного центра добровольчества Ивановской области, педагог дополнительного образования и методист центра социальных компетенции «Притяжение».</w:t>
      </w:r>
    </w:p>
    <w:p w:rsidR="00F96E77" w:rsidRDefault="00CB4A2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реализуется в рамках федерального проекта «Социальная активность» национального проекта «Образование» пр</w:t>
      </w:r>
      <w:r>
        <w:rPr>
          <w:rFonts w:ascii="Times New Roman" w:hAnsi="Times New Roman"/>
          <w:sz w:val="28"/>
          <w:szCs w:val="28"/>
        </w:rPr>
        <w:t>и поддержке Департамента образования Ивановской области и муниципального бюджетного учреждения дополнительного образования центра социальных компетенции «Притяжение».</w:t>
      </w:r>
    </w:p>
    <w:p w:rsidR="00F96E77" w:rsidRDefault="00CB4A2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дистанционный режим, программа слета насыщена не формальными активностями, ко</w:t>
      </w:r>
      <w:r>
        <w:rPr>
          <w:rFonts w:ascii="Times New Roman" w:hAnsi="Times New Roman"/>
          <w:sz w:val="28"/>
          <w:szCs w:val="28"/>
        </w:rPr>
        <w:t>торые позволяют обмениваться эмоциями и вести совместную работу. Участники получили электронные сертификаты и сувенирную продукцию.</w:t>
      </w:r>
    </w:p>
    <w:sectPr w:rsidR="00F96E77">
      <w:headerReference w:type="default" r:id="rId8"/>
      <w:pgSz w:w="11906" w:h="16838"/>
      <w:pgMar w:top="764" w:right="850" w:bottom="28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2F" w:rsidRDefault="00CB4A2F">
      <w:pPr>
        <w:spacing w:after="0" w:line="240" w:lineRule="auto"/>
      </w:pPr>
      <w:r>
        <w:separator/>
      </w:r>
    </w:p>
  </w:endnote>
  <w:endnote w:type="continuationSeparator" w:id="0">
    <w:p w:rsidR="00CB4A2F" w:rsidRDefault="00CB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adRadio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2F" w:rsidRDefault="00CB4A2F">
      <w:pPr>
        <w:spacing w:after="0" w:line="240" w:lineRule="auto"/>
      </w:pPr>
      <w:r>
        <w:separator/>
      </w:r>
    </w:p>
  </w:footnote>
  <w:footnote w:type="continuationSeparator" w:id="0">
    <w:p w:rsidR="00CB4A2F" w:rsidRDefault="00CB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77" w:rsidRDefault="00CB4A2F">
    <w:pPr>
      <w:pStyle w:val="a8"/>
      <w:rPr>
        <w:rFonts w:cs="Calibri"/>
      </w:rPr>
    </w:pPr>
    <w:r>
      <w:rPr>
        <w:rFonts w:cs="Calibri"/>
      </w:rPr>
      <w:t xml:space="preserve"> </w:t>
    </w:r>
    <w:r>
      <w:rPr>
        <w:rFonts w:cs="Calibri"/>
        <w:noProof/>
        <w:lang w:eastAsia="ru-RU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-286385</wp:posOffset>
          </wp:positionV>
          <wp:extent cx="873125" cy="819150"/>
          <wp:effectExtent l="0" t="0" r="0" b="0"/>
          <wp:wrapNone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21" r="6478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45720" distB="45720" distL="114935" distR="114935" simplePos="0" relativeHeight="3" behindDoc="1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-125730</wp:posOffset>
              </wp:positionV>
              <wp:extent cx="2628900" cy="58928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589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6E77" w:rsidRDefault="00CB4A2F">
                          <w:pPr>
                            <w:spacing w:after="0"/>
                            <w:jc w:val="both"/>
                            <w:rPr>
                              <w:rFonts w:ascii="RoadRadio;Times New Roman" w:hAnsi="RoadRadio;Times New Roman" w:cs="RoadRadio;Times New Roman"/>
                              <w:color w:val="260859"/>
                              <w:sz w:val="16"/>
                            </w:rPr>
                          </w:pPr>
                          <w:r>
                            <w:rPr>
                              <w:rFonts w:ascii="RoadRadio;Times New Roman" w:hAnsi="RoadRadio;Times New Roman" w:cs="RoadRadio;Times New Roman"/>
                              <w:color w:val="260859"/>
                              <w:sz w:val="16"/>
                            </w:rPr>
                            <w:t xml:space="preserve">ИРОО РЕСУРСНЫЙ ЦЕНТР ОРГАНИЗАЦИИ </w:t>
                          </w:r>
                        </w:p>
                        <w:p w:rsidR="00F96E77" w:rsidRDefault="00CB4A2F">
                          <w:pPr>
                            <w:spacing w:after="0"/>
                            <w:jc w:val="both"/>
                            <w:rPr>
                              <w:rFonts w:ascii="RoadRadio;Times New Roman" w:hAnsi="RoadRadio;Times New Roman" w:cs="RoadRadio;Times New Roman"/>
                              <w:color w:val="260859"/>
                              <w:sz w:val="16"/>
                            </w:rPr>
                          </w:pPr>
                          <w:r>
                            <w:rPr>
                              <w:rFonts w:ascii="RoadRadio;Times New Roman" w:hAnsi="RoadRadio;Times New Roman" w:cs="RoadRadio;Times New Roman"/>
                              <w:color w:val="260859"/>
                              <w:sz w:val="16"/>
                            </w:rPr>
                            <w:t xml:space="preserve">ДОБРОВОЛЬЧЕСКОЙ ДЕЯТЕЛЬНОСТИ </w:t>
                          </w:r>
                        </w:p>
                        <w:p w:rsidR="00F96E77" w:rsidRDefault="00F96E77">
                          <w:pPr>
                            <w:spacing w:after="0"/>
                            <w:jc w:val="both"/>
                            <w:rPr>
                              <w:rFonts w:ascii="RoadRadio;Times New Roman" w:hAnsi="RoadRadio;Times New Roman" w:cs="RoadRadio;Times New Roman"/>
                              <w:color w:val="260859"/>
                              <w:sz w:val="6"/>
                            </w:rPr>
                          </w:pPr>
                        </w:p>
                        <w:p w:rsidR="00F96E77" w:rsidRDefault="00CB4A2F">
                          <w:pPr>
                            <w:spacing w:after="0"/>
                            <w:jc w:val="both"/>
                            <w:rPr>
                              <w:rFonts w:ascii="RoadRadio;Times New Roman" w:hAnsi="RoadRadio;Times New Roman" w:cs="RoadRadio;Times New Roman"/>
                              <w:color w:val="260859"/>
                              <w:sz w:val="16"/>
                            </w:rPr>
                          </w:pPr>
                          <w:r>
                            <w:rPr>
                              <w:rFonts w:ascii="RoadRadio;Times New Roman" w:hAnsi="RoadRadio;Times New Roman" w:cs="RoadRadio;Times New Roman"/>
                              <w:color w:val="260859"/>
                              <w:sz w:val="16"/>
                            </w:rPr>
                            <w:t>"ИВАНОВСКИЙ ВОЛОНТЁРСКИЙ ЦЕНТР"</w:t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pt;margin-top:-9.9pt;width:207pt;height:46.4pt;z-index:-503316477;visibility:visible;mso-wrap-style:square;mso-wrap-distance-left:9.05pt;mso-wrap-distance-top:3.6pt;mso-wrap-distance-right:9.0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" stroked="f">
              <v:fill opacity="0"/>
              <v:textbox inset="7.25pt,3.65pt,7.25pt,3.65pt">
                <w:txbxContent>
                  <w:p w:rsidR="00F96E77" w:rsidRDefault="00CB4A2F">
                    <w:pPr>
                      <w:spacing w:after="0"/>
                      <w:jc w:val="both"/>
                      <w:rPr>
                        <w:rFonts w:ascii="RoadRadio;Times New Roman" w:hAnsi="RoadRadio;Times New Roman" w:cs="RoadRadio;Times New Roman"/>
                        <w:color w:val="260859"/>
                        <w:sz w:val="16"/>
                      </w:rPr>
                    </w:pPr>
                    <w:r>
                      <w:rPr>
                        <w:rFonts w:ascii="RoadRadio;Times New Roman" w:hAnsi="RoadRadio;Times New Roman" w:cs="RoadRadio;Times New Roman"/>
                        <w:color w:val="260859"/>
                        <w:sz w:val="16"/>
                      </w:rPr>
                      <w:t xml:space="preserve">ИРОО РЕСУРСНЫЙ ЦЕНТР ОРГАНИЗАЦИИ </w:t>
                    </w:r>
                  </w:p>
                  <w:p w:rsidR="00F96E77" w:rsidRDefault="00CB4A2F">
                    <w:pPr>
                      <w:spacing w:after="0"/>
                      <w:jc w:val="both"/>
                      <w:rPr>
                        <w:rFonts w:ascii="RoadRadio;Times New Roman" w:hAnsi="RoadRadio;Times New Roman" w:cs="RoadRadio;Times New Roman"/>
                        <w:color w:val="260859"/>
                        <w:sz w:val="16"/>
                      </w:rPr>
                    </w:pPr>
                    <w:r>
                      <w:rPr>
                        <w:rFonts w:ascii="RoadRadio;Times New Roman" w:hAnsi="RoadRadio;Times New Roman" w:cs="RoadRadio;Times New Roman"/>
                        <w:color w:val="260859"/>
                        <w:sz w:val="16"/>
                      </w:rPr>
                      <w:t xml:space="preserve">ДОБРОВОЛЬЧЕСКОЙ ДЕЯТЕЛЬНОСТИ </w:t>
                    </w:r>
                  </w:p>
                  <w:p w:rsidR="00F96E77" w:rsidRDefault="00F96E77">
                    <w:pPr>
                      <w:spacing w:after="0"/>
                      <w:jc w:val="both"/>
                      <w:rPr>
                        <w:rFonts w:ascii="RoadRadio;Times New Roman" w:hAnsi="RoadRadio;Times New Roman" w:cs="RoadRadio;Times New Roman"/>
                        <w:color w:val="260859"/>
                        <w:sz w:val="6"/>
                      </w:rPr>
                    </w:pPr>
                  </w:p>
                  <w:p w:rsidR="00F96E77" w:rsidRDefault="00CB4A2F">
                    <w:pPr>
                      <w:spacing w:after="0"/>
                      <w:jc w:val="both"/>
                      <w:rPr>
                        <w:rFonts w:ascii="RoadRadio;Times New Roman" w:hAnsi="RoadRadio;Times New Roman" w:cs="RoadRadio;Times New Roman"/>
                        <w:color w:val="260859"/>
                        <w:sz w:val="16"/>
                      </w:rPr>
                    </w:pPr>
                    <w:r>
                      <w:rPr>
                        <w:rFonts w:ascii="RoadRadio;Times New Roman" w:hAnsi="RoadRadio;Times New Roman" w:cs="RoadRadio;Times New Roman"/>
                        <w:color w:val="260859"/>
                        <w:sz w:val="16"/>
                      </w:rPr>
                      <w:t>"ИВАНОВСКИЙ ВОЛОНТЁРСКИЙ ЦЕНТР"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77"/>
    <w:rsid w:val="006D3112"/>
    <w:rsid w:val="00CB4A2F"/>
    <w:rsid w:val="00F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spacing w:after="0" w:line="240" w:lineRule="auto"/>
    </w:pPr>
  </w:style>
  <w:style w:type="paragraph" w:styleId="a9">
    <w:name w:val="footer"/>
    <w:basedOn w:val="a"/>
    <w:pPr>
      <w:spacing w:after="0" w:line="240" w:lineRule="auto"/>
    </w:p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spacing w:after="0" w:line="240" w:lineRule="auto"/>
    </w:pPr>
  </w:style>
  <w:style w:type="paragraph" w:styleId="a9">
    <w:name w:val="footer"/>
    <w:basedOn w:val="a"/>
    <w:pPr>
      <w:spacing w:after="0" w:line="240" w:lineRule="auto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Анна А. Смирнова</cp:lastModifiedBy>
  <cp:revision>2</cp:revision>
  <cp:lastPrinted>2020-10-27T12:30:00Z</cp:lastPrinted>
  <dcterms:created xsi:type="dcterms:W3CDTF">2021-03-26T12:21:00Z</dcterms:created>
  <dcterms:modified xsi:type="dcterms:W3CDTF">2021-03-26T12:21:00Z</dcterms:modified>
  <dc:language>en-US</dc:language>
</cp:coreProperties>
</file>