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C9" w:rsidRPr="008A14B0" w:rsidRDefault="00CF17B2" w:rsidP="00CF17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2DEB">
        <w:rPr>
          <w:noProof/>
          <w:shd w:val="clear" w:color="auto" w:fill="FFFFFF"/>
        </w:rPr>
        <w:drawing>
          <wp:inline distT="0" distB="0" distL="0" distR="0">
            <wp:extent cx="548084" cy="66975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4" cy="66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C9" w:rsidRPr="008A14B0" w:rsidRDefault="002C5FC9" w:rsidP="002C5FC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2C5FC9" w:rsidRPr="008A14B0" w:rsidRDefault="002C5FC9" w:rsidP="002C5F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4B0">
        <w:rPr>
          <w:b/>
        </w:rPr>
        <w:t xml:space="preserve">СОВЕТ ПРИВОЛЖСКОГО МУНИЦИПАЛЬНОГО РАЙОНА </w:t>
      </w:r>
    </w:p>
    <w:p w:rsidR="002C5FC9" w:rsidRPr="008A14B0" w:rsidRDefault="002C5FC9" w:rsidP="002C5FC9">
      <w:pPr>
        <w:jc w:val="center"/>
        <w:rPr>
          <w:b/>
        </w:rPr>
      </w:pPr>
    </w:p>
    <w:p w:rsidR="002C5FC9" w:rsidRPr="008A14B0" w:rsidRDefault="002C5FC9" w:rsidP="002C5FC9">
      <w:pPr>
        <w:jc w:val="center"/>
        <w:rPr>
          <w:b/>
        </w:rPr>
      </w:pPr>
      <w:r w:rsidRPr="008A14B0">
        <w:rPr>
          <w:b/>
        </w:rPr>
        <w:t xml:space="preserve">РЕШЕНИЕ </w:t>
      </w:r>
    </w:p>
    <w:p w:rsidR="002C5FC9" w:rsidRPr="008A14B0" w:rsidRDefault="002C5FC9" w:rsidP="002C5FC9">
      <w:pPr>
        <w:jc w:val="center"/>
        <w:rPr>
          <w:b/>
        </w:rPr>
      </w:pPr>
      <w:r w:rsidRPr="008A14B0">
        <w:rPr>
          <w:b/>
        </w:rPr>
        <w:t xml:space="preserve"> </w:t>
      </w:r>
    </w:p>
    <w:p w:rsidR="002C5FC9" w:rsidRDefault="002C5FC9" w:rsidP="002C5FC9">
      <w:pPr>
        <w:rPr>
          <w:b/>
        </w:rPr>
      </w:pPr>
      <w:r>
        <w:rPr>
          <w:b/>
        </w:rPr>
        <w:t xml:space="preserve">                   о</w:t>
      </w:r>
      <w:r w:rsidRPr="008A14B0">
        <w:rPr>
          <w:b/>
        </w:rPr>
        <w:t>т</w:t>
      </w:r>
      <w:r>
        <w:rPr>
          <w:b/>
        </w:rPr>
        <w:t xml:space="preserve">  25.03.2021  г.                                                      </w:t>
      </w:r>
      <w:r w:rsidRPr="008A14B0">
        <w:rPr>
          <w:b/>
        </w:rPr>
        <w:t xml:space="preserve">№ </w:t>
      </w:r>
      <w:r>
        <w:rPr>
          <w:b/>
        </w:rPr>
        <w:t xml:space="preserve">  </w:t>
      </w:r>
      <w:r w:rsidR="006B21F0">
        <w:rPr>
          <w:b/>
        </w:rPr>
        <w:t>19</w:t>
      </w:r>
    </w:p>
    <w:p w:rsidR="002C5FC9" w:rsidRPr="00D23B23" w:rsidRDefault="002C5FC9" w:rsidP="002C5FC9">
      <w:pPr>
        <w:jc w:val="center"/>
        <w:rPr>
          <w:b/>
          <w:szCs w:val="28"/>
        </w:rPr>
      </w:pPr>
      <w:r w:rsidRPr="00D23B23">
        <w:rPr>
          <w:b/>
          <w:szCs w:val="28"/>
        </w:rPr>
        <w:t>г. Приволжск</w:t>
      </w:r>
    </w:p>
    <w:p w:rsidR="002C5FC9" w:rsidRDefault="002C5FC9" w:rsidP="002C5FC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5FC9" w:rsidRPr="00CF17B2" w:rsidRDefault="002C5FC9" w:rsidP="002C5FC9">
      <w:pPr>
        <w:pStyle w:val="3"/>
        <w:spacing w:before="0" w:after="0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CF17B2">
        <w:rPr>
          <w:rStyle w:val="a3"/>
          <w:rFonts w:ascii="Times New Roman" w:hAnsi="Times New Roman"/>
          <w:b/>
          <w:color w:val="000000"/>
          <w:sz w:val="28"/>
          <w:szCs w:val="28"/>
        </w:rPr>
        <w:t>О внесении изменения в решение Совета Приволжского муниципального района от 27.11.2014 г. № 85</w:t>
      </w:r>
    </w:p>
    <w:p w:rsidR="002C5FC9" w:rsidRPr="00CF17B2" w:rsidRDefault="002C5FC9" w:rsidP="002C5FC9">
      <w:pPr>
        <w:pStyle w:val="3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17B2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«Об утверждении </w:t>
      </w:r>
      <w:r w:rsidR="00CF17B2" w:rsidRPr="00CF17B2">
        <w:rPr>
          <w:rStyle w:val="a3"/>
          <w:rFonts w:ascii="Times New Roman" w:hAnsi="Times New Roman"/>
          <w:b/>
          <w:color w:val="000000"/>
          <w:sz w:val="28"/>
          <w:szCs w:val="28"/>
        </w:rPr>
        <w:t>Положения «</w:t>
      </w:r>
      <w:r w:rsidRPr="00CF17B2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наказах избирателей депутатам </w:t>
      </w:r>
    </w:p>
    <w:p w:rsidR="002C5FC9" w:rsidRPr="00CF17B2" w:rsidRDefault="002C5FC9" w:rsidP="002C5FC9">
      <w:pPr>
        <w:pStyle w:val="3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17B2">
        <w:rPr>
          <w:rFonts w:ascii="Times New Roman" w:hAnsi="Times New Roman" w:cs="Times New Roman"/>
          <w:bCs w:val="0"/>
          <w:color w:val="000000"/>
          <w:sz w:val="28"/>
          <w:szCs w:val="28"/>
        </w:rPr>
        <w:t>Совета Приволжского муниципального района»</w:t>
      </w:r>
    </w:p>
    <w:p w:rsidR="002C5FC9" w:rsidRDefault="002C5FC9" w:rsidP="002C5FC9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C5FC9" w:rsidRPr="00ED758F" w:rsidRDefault="00A135A8" w:rsidP="002C5FC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</w:t>
      </w:r>
      <w:r w:rsidR="002C5FC9" w:rsidRPr="00ED758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2C5FC9" w:rsidRPr="00ED75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2C5FC9" w:rsidRPr="00ED758F">
        <w:rPr>
          <w:sz w:val="28"/>
          <w:szCs w:val="28"/>
        </w:rPr>
        <w:t xml:space="preserve"> </w:t>
      </w:r>
      <w:r w:rsidR="000438E6" w:rsidRPr="00ED758F">
        <w:rPr>
          <w:sz w:val="28"/>
          <w:szCs w:val="28"/>
        </w:rPr>
        <w:t xml:space="preserve">от 06.10.2003 № 131-ФЗ </w:t>
      </w:r>
      <w:r w:rsidR="002C5FC9" w:rsidRPr="00ED758F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0438E6" w:rsidRPr="00ED758F">
        <w:rPr>
          <w:sz w:val="28"/>
          <w:szCs w:val="28"/>
        </w:rPr>
        <w:t>», Уставом</w:t>
      </w:r>
      <w:r w:rsidR="002C5FC9" w:rsidRPr="00ED758F">
        <w:rPr>
          <w:sz w:val="28"/>
          <w:szCs w:val="28"/>
        </w:rPr>
        <w:t xml:space="preserve"> Приволжского муниципального района, Совет района</w:t>
      </w:r>
    </w:p>
    <w:p w:rsidR="002C5FC9" w:rsidRDefault="002C5FC9" w:rsidP="002C5FC9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2C5FC9" w:rsidRDefault="002C5FC9" w:rsidP="002C5FC9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ED758F">
        <w:rPr>
          <w:sz w:val="28"/>
          <w:szCs w:val="28"/>
        </w:rPr>
        <w:t>РЕШИЛ:</w:t>
      </w:r>
    </w:p>
    <w:p w:rsidR="002C5FC9" w:rsidRPr="00ED758F" w:rsidRDefault="002C5FC9" w:rsidP="002C5FC9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2C5FC9" w:rsidRPr="002A4F75" w:rsidRDefault="002C5FC9" w:rsidP="002C5FC9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B492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EB4929">
        <w:rPr>
          <w:rStyle w:val="a3"/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A135A8" w:rsidRPr="00A135A8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 w:rsidR="00A135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135A8" w:rsidRPr="00A135A8">
        <w:rPr>
          <w:rFonts w:ascii="Times New Roman" w:hAnsi="Times New Roman" w:cs="Times New Roman"/>
          <w:b w:val="0"/>
          <w:bCs w:val="0"/>
          <w:sz w:val="28"/>
          <w:szCs w:val="28"/>
        </w:rPr>
        <w:t>О наказах избирателей депутатам Совета Приволжского муниципального района</w:t>
      </w:r>
      <w:r w:rsidR="00A135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утвержденное </w:t>
      </w:r>
      <w:r w:rsidRPr="00EB4929">
        <w:rPr>
          <w:rStyle w:val="a3"/>
          <w:rFonts w:ascii="Times New Roman" w:hAnsi="Times New Roman"/>
          <w:color w:val="000000"/>
          <w:sz w:val="28"/>
          <w:szCs w:val="28"/>
        </w:rPr>
        <w:t>решение</w:t>
      </w:r>
      <w:r w:rsidR="00A135A8">
        <w:rPr>
          <w:rStyle w:val="a3"/>
          <w:rFonts w:ascii="Times New Roman" w:hAnsi="Times New Roman"/>
          <w:color w:val="000000"/>
          <w:sz w:val="28"/>
          <w:szCs w:val="28"/>
        </w:rPr>
        <w:t>м</w:t>
      </w:r>
      <w:r w:rsidRPr="00EB4929">
        <w:rPr>
          <w:rStyle w:val="a3"/>
          <w:rFonts w:ascii="Times New Roman" w:hAnsi="Times New Roman"/>
          <w:color w:val="000000"/>
          <w:sz w:val="28"/>
          <w:szCs w:val="28"/>
        </w:rPr>
        <w:t xml:space="preserve"> Совета Приволжского муниципального </w:t>
      </w:r>
      <w:r w:rsidRPr="002A4F75">
        <w:rPr>
          <w:rStyle w:val="a3"/>
          <w:rFonts w:ascii="Times New Roman" w:hAnsi="Times New Roman"/>
          <w:color w:val="000000"/>
          <w:sz w:val="28"/>
          <w:szCs w:val="28"/>
        </w:rPr>
        <w:t xml:space="preserve">района от 27.11.2014 г. № </w:t>
      </w:r>
      <w:r w:rsidR="00A135A8" w:rsidRPr="002A4F75">
        <w:rPr>
          <w:rStyle w:val="a3"/>
          <w:rFonts w:ascii="Times New Roman" w:hAnsi="Times New Roman"/>
          <w:color w:val="000000"/>
          <w:sz w:val="28"/>
          <w:szCs w:val="28"/>
        </w:rPr>
        <w:t>85 «</w:t>
      </w:r>
      <w:r w:rsidRPr="002A4F75">
        <w:rPr>
          <w:rStyle w:val="a3"/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A135A8" w:rsidRPr="002A4F75">
        <w:rPr>
          <w:rStyle w:val="a3"/>
          <w:rFonts w:ascii="Times New Roman" w:hAnsi="Times New Roman"/>
          <w:color w:val="000000"/>
          <w:sz w:val="28"/>
          <w:szCs w:val="28"/>
        </w:rPr>
        <w:t>Положения «</w:t>
      </w:r>
      <w:r w:rsidRPr="002A4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наказах избирателей </w:t>
      </w:r>
      <w:r w:rsidR="00A135A8" w:rsidRPr="002A4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депутатам </w:t>
      </w:r>
      <w:r w:rsidR="00A135A8" w:rsidRPr="002A4F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Совета</w:t>
      </w:r>
      <w:r w:rsidRPr="002A4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Приволжского муниципального района»</w:t>
      </w:r>
      <w:r w:rsidR="00A135A8" w:rsidRPr="00A135A8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="00A135A8">
        <w:rPr>
          <w:rStyle w:val="a3"/>
          <w:rFonts w:ascii="Times New Roman" w:hAnsi="Times New Roman"/>
          <w:color w:val="000000"/>
          <w:sz w:val="28"/>
          <w:szCs w:val="28"/>
        </w:rPr>
        <w:t>(далее - Положение) следующие изменения:</w:t>
      </w:r>
    </w:p>
    <w:p w:rsidR="00A135A8" w:rsidRDefault="00B5530C" w:rsidP="002C5FC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FC9" w:rsidRPr="002A4F75">
        <w:rPr>
          <w:sz w:val="28"/>
          <w:szCs w:val="28"/>
        </w:rPr>
        <w:t>п</w:t>
      </w:r>
      <w:r w:rsidR="00A135A8">
        <w:rPr>
          <w:sz w:val="28"/>
          <w:szCs w:val="28"/>
        </w:rPr>
        <w:t xml:space="preserve">ункт </w:t>
      </w:r>
      <w:r w:rsidR="002C5FC9" w:rsidRPr="002A4F75">
        <w:rPr>
          <w:sz w:val="28"/>
          <w:szCs w:val="28"/>
        </w:rPr>
        <w:t xml:space="preserve">1 статьи 3 </w:t>
      </w:r>
      <w:r w:rsidR="00A135A8" w:rsidRPr="00A135A8">
        <w:rPr>
          <w:rStyle w:val="a3"/>
          <w:b w:val="0"/>
          <w:bCs w:val="0"/>
          <w:color w:val="000000"/>
          <w:sz w:val="28"/>
          <w:szCs w:val="28"/>
        </w:rPr>
        <w:t>Положения</w:t>
      </w:r>
      <w:r w:rsidR="00A135A8">
        <w:rPr>
          <w:rStyle w:val="a3"/>
          <w:color w:val="000000"/>
          <w:sz w:val="28"/>
          <w:szCs w:val="28"/>
        </w:rPr>
        <w:t xml:space="preserve"> </w:t>
      </w:r>
      <w:r w:rsidR="00A135A8">
        <w:rPr>
          <w:sz w:val="28"/>
          <w:szCs w:val="28"/>
        </w:rPr>
        <w:t xml:space="preserve">изложить </w:t>
      </w:r>
      <w:r w:rsidR="00A135A8" w:rsidRPr="002A4F75">
        <w:rPr>
          <w:sz w:val="28"/>
          <w:szCs w:val="28"/>
        </w:rPr>
        <w:t>в</w:t>
      </w:r>
      <w:r w:rsidR="002C5FC9" w:rsidRPr="002A4F75">
        <w:rPr>
          <w:sz w:val="28"/>
          <w:szCs w:val="28"/>
        </w:rPr>
        <w:t xml:space="preserve"> новой редакции</w:t>
      </w:r>
    </w:p>
    <w:p w:rsidR="002C5FC9" w:rsidRPr="002A4F75" w:rsidRDefault="002C5FC9" w:rsidP="002C5FC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A4F75">
        <w:rPr>
          <w:sz w:val="28"/>
          <w:szCs w:val="28"/>
        </w:rPr>
        <w:t xml:space="preserve"> «</w:t>
      </w:r>
      <w:r w:rsidR="00A135A8">
        <w:rPr>
          <w:sz w:val="28"/>
          <w:szCs w:val="28"/>
        </w:rPr>
        <w:t xml:space="preserve">1. </w:t>
      </w:r>
      <w:r w:rsidRPr="002A4F75">
        <w:rPr>
          <w:color w:val="000000"/>
          <w:sz w:val="28"/>
          <w:szCs w:val="28"/>
        </w:rPr>
        <w:t xml:space="preserve">Сбор, учет и обобщение предложений далее (план мероприятий) депутатов осуществляется аппаратом </w:t>
      </w:r>
      <w:r w:rsidRPr="002A4F75">
        <w:rPr>
          <w:sz w:val="28"/>
          <w:szCs w:val="28"/>
        </w:rPr>
        <w:t>Совета района</w:t>
      </w:r>
      <w:r w:rsidRPr="002A4F75">
        <w:rPr>
          <w:color w:val="000000"/>
          <w:sz w:val="28"/>
          <w:szCs w:val="28"/>
        </w:rPr>
        <w:t xml:space="preserve">. Правовую экспертизу предложений депутатов осуществляет комиссия Совета района  </w:t>
      </w:r>
      <w:r w:rsidRPr="002A4F75">
        <w:rPr>
          <w:sz w:val="28"/>
          <w:szCs w:val="28"/>
        </w:rPr>
        <w:t>по мандатным, антикоррупционным вопросам.</w:t>
      </w:r>
      <w:r w:rsidRPr="002A4F75">
        <w:rPr>
          <w:color w:val="000000"/>
          <w:sz w:val="28"/>
          <w:szCs w:val="28"/>
        </w:rPr>
        <w:t xml:space="preserve">  Обобщенные предложения  направляются Председателем Совета Приволжского муниципального района  в администрацию </w:t>
      </w:r>
      <w:r>
        <w:rPr>
          <w:color w:val="000000"/>
          <w:sz w:val="28"/>
          <w:szCs w:val="28"/>
        </w:rPr>
        <w:t xml:space="preserve">района </w:t>
      </w:r>
      <w:r w:rsidRPr="002A4F75">
        <w:rPr>
          <w:color w:val="000000"/>
          <w:sz w:val="28"/>
          <w:szCs w:val="28"/>
        </w:rPr>
        <w:t>не позднее  25 октября текущего года</w:t>
      </w:r>
      <w:proofErr w:type="gramStart"/>
      <w:r w:rsidRPr="002A4F75">
        <w:rPr>
          <w:color w:val="000000"/>
          <w:sz w:val="28"/>
          <w:szCs w:val="28"/>
        </w:rPr>
        <w:t>.</w:t>
      </w:r>
      <w:r w:rsidR="00A135A8">
        <w:rPr>
          <w:color w:val="000000"/>
          <w:sz w:val="28"/>
          <w:szCs w:val="28"/>
        </w:rPr>
        <w:t>»</w:t>
      </w:r>
      <w:proofErr w:type="gramEnd"/>
    </w:p>
    <w:p w:rsidR="00A135A8" w:rsidRDefault="00B5530C" w:rsidP="002C5FC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C5FC9" w:rsidRPr="002A4F75">
        <w:rPr>
          <w:color w:val="000000"/>
          <w:szCs w:val="28"/>
        </w:rPr>
        <w:t>п</w:t>
      </w:r>
      <w:r w:rsidR="00A135A8">
        <w:rPr>
          <w:color w:val="000000"/>
          <w:szCs w:val="28"/>
        </w:rPr>
        <w:t>ункт</w:t>
      </w:r>
      <w:r w:rsidR="002C5FC9" w:rsidRPr="002A4F75">
        <w:rPr>
          <w:color w:val="000000"/>
          <w:szCs w:val="28"/>
        </w:rPr>
        <w:t xml:space="preserve"> 5 статьи 3 </w:t>
      </w:r>
      <w:r w:rsidR="00A135A8" w:rsidRPr="00A135A8">
        <w:rPr>
          <w:rStyle w:val="a3"/>
          <w:b w:val="0"/>
          <w:bCs w:val="0"/>
          <w:color w:val="000000"/>
          <w:szCs w:val="28"/>
        </w:rPr>
        <w:t>Положения</w:t>
      </w:r>
      <w:r w:rsidR="00A135A8">
        <w:rPr>
          <w:szCs w:val="28"/>
        </w:rPr>
        <w:t xml:space="preserve"> изложить </w:t>
      </w:r>
      <w:r w:rsidR="00A135A8" w:rsidRPr="002A4F75">
        <w:rPr>
          <w:szCs w:val="28"/>
        </w:rPr>
        <w:t>в новой редакции</w:t>
      </w:r>
      <w:r w:rsidR="00A135A8" w:rsidRPr="002A4F75">
        <w:rPr>
          <w:color w:val="000000"/>
          <w:szCs w:val="28"/>
        </w:rPr>
        <w:t xml:space="preserve"> </w:t>
      </w:r>
    </w:p>
    <w:p w:rsidR="002C5FC9" w:rsidRPr="002A4F75" w:rsidRDefault="002C5FC9" w:rsidP="002C5FC9">
      <w:pPr>
        <w:ind w:firstLine="708"/>
        <w:jc w:val="both"/>
        <w:rPr>
          <w:color w:val="000000"/>
          <w:szCs w:val="28"/>
        </w:rPr>
      </w:pPr>
      <w:r w:rsidRPr="002A4F75">
        <w:rPr>
          <w:color w:val="000000"/>
          <w:szCs w:val="28"/>
        </w:rPr>
        <w:t>«</w:t>
      </w:r>
      <w:r w:rsidR="00A135A8">
        <w:rPr>
          <w:color w:val="000000"/>
          <w:szCs w:val="28"/>
        </w:rPr>
        <w:t xml:space="preserve">5. </w:t>
      </w:r>
      <w:r w:rsidRPr="002A4F75">
        <w:rPr>
          <w:color w:val="000000"/>
          <w:szCs w:val="28"/>
        </w:rPr>
        <w:t xml:space="preserve">В случае необходимости проведения дополнительного изучения администрацией Приволжского муниципального </w:t>
      </w:r>
      <w:r w:rsidR="00A135A8" w:rsidRPr="002A4F75">
        <w:rPr>
          <w:color w:val="000000"/>
          <w:szCs w:val="28"/>
        </w:rPr>
        <w:t>района плана</w:t>
      </w:r>
      <w:r w:rsidRPr="002A4F75">
        <w:rPr>
          <w:color w:val="000000"/>
          <w:szCs w:val="28"/>
        </w:rPr>
        <w:t xml:space="preserve"> мероприятий избирателей Председатель Совета Приволжского муниципального, на основании мотивированного ходатайства </w:t>
      </w:r>
      <w:r w:rsidR="00A135A8">
        <w:rPr>
          <w:color w:val="000000"/>
          <w:szCs w:val="28"/>
        </w:rPr>
        <w:t>администрации</w:t>
      </w:r>
      <w:r w:rsidRPr="002A4F75">
        <w:rPr>
          <w:color w:val="000000"/>
          <w:szCs w:val="28"/>
        </w:rPr>
        <w:t xml:space="preserve"> </w:t>
      </w:r>
      <w:r w:rsidR="00A135A8">
        <w:rPr>
          <w:color w:val="000000"/>
          <w:szCs w:val="28"/>
        </w:rPr>
        <w:t xml:space="preserve">Приволжского муниципального района </w:t>
      </w:r>
      <w:r w:rsidRPr="002A4F75">
        <w:rPr>
          <w:color w:val="000000"/>
          <w:szCs w:val="28"/>
        </w:rPr>
        <w:t>может продлить срок п</w:t>
      </w:r>
      <w:r>
        <w:rPr>
          <w:color w:val="000000"/>
          <w:szCs w:val="28"/>
        </w:rPr>
        <w:t>одготовки заключения до 15 дней.</w:t>
      </w:r>
      <w:r w:rsidRPr="002A4F75">
        <w:rPr>
          <w:color w:val="000000"/>
          <w:szCs w:val="28"/>
        </w:rPr>
        <w:t>»</w:t>
      </w:r>
    </w:p>
    <w:p w:rsidR="00A135A8" w:rsidRDefault="00B5530C" w:rsidP="00B5530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A4F75">
        <w:rPr>
          <w:color w:val="000000"/>
          <w:szCs w:val="28"/>
        </w:rPr>
        <w:t>п</w:t>
      </w:r>
      <w:r w:rsidR="00A135A8">
        <w:rPr>
          <w:color w:val="000000"/>
          <w:szCs w:val="28"/>
        </w:rPr>
        <w:t>ункт</w:t>
      </w:r>
      <w:r w:rsidRPr="002A4F75">
        <w:rPr>
          <w:color w:val="000000"/>
          <w:szCs w:val="28"/>
        </w:rPr>
        <w:t xml:space="preserve"> 5 статьи </w:t>
      </w:r>
      <w:r>
        <w:rPr>
          <w:color w:val="000000"/>
          <w:szCs w:val="28"/>
        </w:rPr>
        <w:t>4</w:t>
      </w:r>
      <w:r w:rsidRPr="002A4F75">
        <w:rPr>
          <w:color w:val="000000"/>
          <w:szCs w:val="28"/>
        </w:rPr>
        <w:t xml:space="preserve"> </w:t>
      </w:r>
      <w:r w:rsidR="00A135A8" w:rsidRPr="00A135A8">
        <w:rPr>
          <w:rStyle w:val="a3"/>
          <w:b w:val="0"/>
          <w:bCs w:val="0"/>
          <w:color w:val="000000"/>
          <w:szCs w:val="28"/>
        </w:rPr>
        <w:t>Положения</w:t>
      </w:r>
      <w:r w:rsidR="00A135A8">
        <w:rPr>
          <w:szCs w:val="28"/>
        </w:rPr>
        <w:t xml:space="preserve"> </w:t>
      </w:r>
      <w:bookmarkStart w:id="0" w:name="_GoBack"/>
      <w:bookmarkEnd w:id="0"/>
      <w:r w:rsidR="00A135A8">
        <w:rPr>
          <w:szCs w:val="28"/>
        </w:rPr>
        <w:t xml:space="preserve">изложить </w:t>
      </w:r>
      <w:r w:rsidR="00A135A8" w:rsidRPr="002A4F75">
        <w:rPr>
          <w:szCs w:val="28"/>
        </w:rPr>
        <w:t>в новой редакции</w:t>
      </w:r>
      <w:r w:rsidR="00A135A8" w:rsidRPr="002A4F75">
        <w:rPr>
          <w:color w:val="000000"/>
          <w:szCs w:val="28"/>
        </w:rPr>
        <w:t xml:space="preserve"> </w:t>
      </w:r>
    </w:p>
    <w:p w:rsidR="00B5530C" w:rsidRPr="00ED758F" w:rsidRDefault="00B5530C" w:rsidP="00B5530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="00A135A8">
        <w:rPr>
          <w:color w:val="000000"/>
          <w:szCs w:val="28"/>
        </w:rPr>
        <w:t xml:space="preserve">5. </w:t>
      </w:r>
      <w:r w:rsidRPr="00ED758F">
        <w:rPr>
          <w:color w:val="000000"/>
          <w:szCs w:val="28"/>
        </w:rPr>
        <w:t xml:space="preserve">Контроль за выполнением наказов избирателей осуществляет комиссия </w:t>
      </w:r>
      <w:r w:rsidRPr="002A4F75">
        <w:rPr>
          <w:szCs w:val="28"/>
        </w:rPr>
        <w:t>по мандатным, антикоррупционным вопросам</w:t>
      </w:r>
      <w:r w:rsidRPr="00ED758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Совета района.»</w:t>
      </w:r>
    </w:p>
    <w:p w:rsidR="002C5FC9" w:rsidRPr="00EB4929" w:rsidRDefault="00B5530C" w:rsidP="002C5FC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5FC9" w:rsidRPr="00EB4929">
        <w:rPr>
          <w:sz w:val="28"/>
          <w:szCs w:val="28"/>
        </w:rPr>
        <w:t xml:space="preserve">2. Контроль за исполнением настоящего решения возложить на постоянную комиссию Совета Приволжского муниципального района по </w:t>
      </w:r>
      <w:r w:rsidR="002C5FC9" w:rsidRPr="00285BB1">
        <w:rPr>
          <w:sz w:val="28"/>
          <w:szCs w:val="28"/>
        </w:rPr>
        <w:t>мандатным, антикоррупционным вопросам.</w:t>
      </w:r>
    </w:p>
    <w:p w:rsidR="002C5FC9" w:rsidRPr="00EB4929" w:rsidRDefault="002C5FC9" w:rsidP="002C5FC9">
      <w:pPr>
        <w:pStyle w:val="20"/>
        <w:shd w:val="clear" w:color="auto" w:fill="auto"/>
        <w:tabs>
          <w:tab w:val="left" w:pos="709"/>
        </w:tabs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  <w:r w:rsidRPr="00EB4929">
        <w:rPr>
          <w:rFonts w:ascii="Times New Roman" w:hAnsi="Times New Roman" w:cs="Times New Roman"/>
          <w:sz w:val="28"/>
          <w:szCs w:val="28"/>
        </w:rPr>
        <w:tab/>
        <w:t>3. Данное решение опубликовать в информационном бюллетене «Вестник Совета и администрации Приволжского муниципального района».</w:t>
      </w:r>
    </w:p>
    <w:p w:rsidR="002C5FC9" w:rsidRPr="00EB4929" w:rsidRDefault="002C5FC9" w:rsidP="002C5FC9">
      <w:pPr>
        <w:ind w:firstLine="708"/>
        <w:jc w:val="both"/>
        <w:rPr>
          <w:szCs w:val="28"/>
        </w:rPr>
      </w:pPr>
      <w:r w:rsidRPr="00EB4929">
        <w:rPr>
          <w:szCs w:val="28"/>
        </w:rPr>
        <w:t>4.</w:t>
      </w:r>
      <w:r w:rsidR="00A135A8">
        <w:rPr>
          <w:szCs w:val="28"/>
        </w:rPr>
        <w:t xml:space="preserve"> </w:t>
      </w:r>
      <w:r w:rsidRPr="00EB4929">
        <w:rPr>
          <w:szCs w:val="28"/>
        </w:rPr>
        <w:t>Настоящее решение вступает в силу с момента подписания и распространяется на правоотношения, возникшие с 01.02.2021 г.</w:t>
      </w:r>
    </w:p>
    <w:p w:rsidR="002C5FC9" w:rsidRPr="00BA0E26" w:rsidRDefault="002C5FC9" w:rsidP="002C5FC9">
      <w:pPr>
        <w:spacing w:line="0" w:lineRule="atLeast"/>
        <w:jc w:val="both"/>
        <w:rPr>
          <w:szCs w:val="28"/>
        </w:rPr>
      </w:pPr>
    </w:p>
    <w:p w:rsidR="00B5530C" w:rsidRDefault="00B5530C" w:rsidP="002C5FC9">
      <w:pPr>
        <w:spacing w:line="0" w:lineRule="atLeast"/>
        <w:jc w:val="both"/>
        <w:rPr>
          <w:b/>
          <w:szCs w:val="28"/>
        </w:rPr>
      </w:pPr>
    </w:p>
    <w:p w:rsidR="00B5530C" w:rsidRDefault="00B5530C" w:rsidP="002C5FC9">
      <w:pPr>
        <w:spacing w:line="0" w:lineRule="atLeast"/>
        <w:jc w:val="both"/>
        <w:rPr>
          <w:b/>
          <w:szCs w:val="28"/>
        </w:rPr>
      </w:pPr>
    </w:p>
    <w:p w:rsidR="002C5FC9" w:rsidRPr="00BA0E26" w:rsidRDefault="002C5FC9" w:rsidP="002C5FC9">
      <w:pPr>
        <w:spacing w:line="0" w:lineRule="atLeast"/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  <w:r w:rsidRPr="00BA0E26">
        <w:rPr>
          <w:b/>
          <w:szCs w:val="28"/>
        </w:rPr>
        <w:t xml:space="preserve"> </w:t>
      </w:r>
    </w:p>
    <w:p w:rsidR="002C5FC9" w:rsidRDefault="002C5FC9" w:rsidP="002C5FC9">
      <w:pPr>
        <w:spacing w:line="0" w:lineRule="atLeast"/>
        <w:rPr>
          <w:b/>
          <w:szCs w:val="28"/>
        </w:rPr>
      </w:pPr>
      <w:r>
        <w:rPr>
          <w:b/>
          <w:szCs w:val="28"/>
        </w:rPr>
        <w:t xml:space="preserve">Приволжского </w:t>
      </w:r>
      <w:r w:rsidRPr="00BA0E26">
        <w:rPr>
          <w:b/>
          <w:szCs w:val="28"/>
        </w:rPr>
        <w:t>м</w:t>
      </w:r>
      <w:r>
        <w:rPr>
          <w:b/>
          <w:szCs w:val="28"/>
        </w:rPr>
        <w:t xml:space="preserve">униципального </w:t>
      </w:r>
      <w:r w:rsidRPr="00BA0E26">
        <w:rPr>
          <w:b/>
          <w:szCs w:val="28"/>
        </w:rPr>
        <w:t xml:space="preserve">района       </w:t>
      </w:r>
      <w:r>
        <w:rPr>
          <w:b/>
          <w:szCs w:val="28"/>
        </w:rPr>
        <w:t xml:space="preserve">     </w:t>
      </w:r>
      <w:r w:rsidRPr="00BA0E26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С.И.Лесных </w:t>
      </w:r>
    </w:p>
    <w:p w:rsidR="002C5FC9" w:rsidRDefault="002C5FC9" w:rsidP="002C5FC9">
      <w:pPr>
        <w:spacing w:line="0" w:lineRule="atLeast"/>
        <w:rPr>
          <w:b/>
          <w:szCs w:val="28"/>
        </w:rPr>
      </w:pPr>
    </w:p>
    <w:p w:rsidR="002C5FC9" w:rsidRDefault="002C5FC9" w:rsidP="002C5FC9">
      <w:pPr>
        <w:spacing w:line="0" w:lineRule="atLeast"/>
        <w:rPr>
          <w:b/>
          <w:szCs w:val="28"/>
        </w:rPr>
      </w:pPr>
      <w:r>
        <w:rPr>
          <w:b/>
          <w:szCs w:val="28"/>
        </w:rPr>
        <w:t xml:space="preserve">Глава Приволжского </w:t>
      </w:r>
    </w:p>
    <w:p w:rsidR="002C5FC9" w:rsidRPr="00BA0E26" w:rsidRDefault="002C5FC9" w:rsidP="002C5FC9">
      <w:pPr>
        <w:spacing w:line="0" w:lineRule="atLeast"/>
        <w:rPr>
          <w:b/>
          <w:szCs w:val="28"/>
        </w:rPr>
      </w:pPr>
      <w:r>
        <w:rPr>
          <w:b/>
          <w:szCs w:val="28"/>
        </w:rPr>
        <w:t>муниципального района                                                      И.В.Мельникова</w:t>
      </w:r>
    </w:p>
    <w:sectPr w:rsidR="002C5FC9" w:rsidRPr="00BA0E26" w:rsidSect="0004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C9"/>
    <w:rsid w:val="00034A49"/>
    <w:rsid w:val="000438E6"/>
    <w:rsid w:val="002C5FC9"/>
    <w:rsid w:val="003E71A8"/>
    <w:rsid w:val="003F7730"/>
    <w:rsid w:val="006B21F0"/>
    <w:rsid w:val="00944820"/>
    <w:rsid w:val="00A135A8"/>
    <w:rsid w:val="00AD6B54"/>
    <w:rsid w:val="00B5530C"/>
    <w:rsid w:val="00CD1180"/>
    <w:rsid w:val="00CF17B2"/>
    <w:rsid w:val="00DC1A2C"/>
    <w:rsid w:val="00EA0E48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5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5F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2C5FC9"/>
    <w:rPr>
      <w:rFonts w:cs="Times New Roman"/>
      <w:b/>
      <w:bCs/>
    </w:rPr>
  </w:style>
  <w:style w:type="paragraph" w:styleId="a4">
    <w:name w:val="Normal (Web)"/>
    <w:basedOn w:val="a"/>
    <w:uiPriority w:val="99"/>
    <w:rsid w:val="002C5FC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2C5FC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">
    <w:name w:val="Основной текст (2)_"/>
    <w:link w:val="20"/>
    <w:locked/>
    <w:rsid w:val="002C5FC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5FC9"/>
    <w:pPr>
      <w:widowControl w:val="0"/>
      <w:shd w:val="clear" w:color="auto" w:fill="FFFFFF"/>
      <w:spacing w:before="240" w:after="12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5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3</cp:revision>
  <dcterms:created xsi:type="dcterms:W3CDTF">2021-03-16T14:27:00Z</dcterms:created>
  <dcterms:modified xsi:type="dcterms:W3CDTF">2021-03-25T05:55:00Z</dcterms:modified>
</cp:coreProperties>
</file>