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161F9D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>
        <w:rPr>
          <w:b/>
          <w:sz w:val="27"/>
          <w:szCs w:val="27"/>
        </w:rPr>
        <w:t>«</w:t>
      </w:r>
      <w:bookmarkEnd w:id="0"/>
      <w:r w:rsidR="00CD70A2">
        <w:rPr>
          <w:b/>
          <w:sz w:val="27"/>
          <w:szCs w:val="27"/>
        </w:rPr>
        <w:t>Обеспечение прав потребителей в Приволжском муниципальном районе на 2022-2024 годы»</w:t>
      </w:r>
    </w:p>
    <w:p w:rsidR="00CD70A2" w:rsidRPr="009401FA" w:rsidRDefault="00CD70A2" w:rsidP="009401FA">
      <w:pPr>
        <w:ind w:left="0" w:firstLine="0"/>
        <w:jc w:val="center"/>
        <w:rPr>
          <w:bCs/>
        </w:rPr>
      </w:pPr>
    </w:p>
    <w:p w:rsidR="00161F9D" w:rsidRPr="00CD70A2" w:rsidRDefault="00161F9D" w:rsidP="00CD70A2">
      <w:pPr>
        <w:ind w:left="0" w:firstLine="708"/>
        <w:rPr>
          <w:b/>
          <w:sz w:val="27"/>
          <w:szCs w:val="27"/>
        </w:rPr>
      </w:pPr>
      <w:bookmarkStart w:id="1" w:name="_GoBack"/>
      <w:bookmarkEnd w:id="1"/>
      <w:r w:rsidRPr="009401FA">
        <w:rPr>
          <w:bCs/>
        </w:rPr>
        <w:t>Постановление администрации Приволжского муниципального района</w:t>
      </w:r>
      <w:r w:rsidR="00CD70A2">
        <w:rPr>
          <w:bCs/>
        </w:rPr>
        <w:t xml:space="preserve"> </w:t>
      </w:r>
      <w:r w:rsidR="00CD70A2" w:rsidRPr="00CD70A2">
        <w:t>«Обеспечение прав потребителей в Приволжском муниципальном районе на 2022-2024 годы»</w:t>
      </w:r>
      <w:r w:rsidR="009401FA" w:rsidRPr="00CD70A2">
        <w:rPr>
          <w:bCs/>
        </w:rPr>
        <w:t xml:space="preserve">, </w:t>
      </w:r>
      <w:r w:rsidRPr="00CD70A2">
        <w:rPr>
          <w:bCs/>
        </w:rPr>
        <w:t>(</w:t>
      </w:r>
      <w:r w:rsidRPr="004E39AB">
        <w:rPr>
          <w:bCs/>
        </w:rPr>
        <w:t>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 xml:space="preserve"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</w:t>
      </w:r>
      <w:r w:rsidR="00CD70A2">
        <w:t>муниципального района</w:t>
      </w:r>
      <w:r w:rsidR="00A0457C">
        <w:t>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>Постановление администрации Приволжского муниципального района</w:t>
      </w:r>
      <w:r w:rsidR="00CD70A2">
        <w:t xml:space="preserve"> </w:t>
      </w:r>
      <w:r w:rsidR="00CD70A2" w:rsidRPr="00CD70A2">
        <w:t xml:space="preserve">«Обеспечение прав потребителей в Приволжском муниципальном районе на 2022-2024 </w:t>
      </w:r>
      <w:r w:rsidR="00CD70A2" w:rsidRPr="00CD70A2">
        <w:t>годы»</w:t>
      </w:r>
      <w:r w:rsidR="00CD70A2" w:rsidRPr="004E39AB">
        <w:t xml:space="preserve"> подлежит</w:t>
      </w:r>
      <w:r w:rsidRPr="004E39AB">
        <w:t xml:space="preserve">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CD70A2" w:rsidRDefault="00CD70A2" w:rsidP="00161F9D">
      <w:pPr>
        <w:ind w:left="0" w:firstLine="0"/>
      </w:pPr>
    </w:p>
    <w:p w:rsidR="00CD70A2" w:rsidRDefault="00CD70A2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CD70A2" w:rsidRDefault="00CD70A2" w:rsidP="00161F9D">
      <w:pPr>
        <w:ind w:left="0" w:firstLine="0"/>
        <w:rPr>
          <w:sz w:val="20"/>
          <w:szCs w:val="20"/>
        </w:rPr>
      </w:pPr>
    </w:p>
    <w:p w:rsidR="00CD70A2" w:rsidRDefault="00CD70A2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634AF9"/>
    <w:rsid w:val="00666606"/>
    <w:rsid w:val="0072158E"/>
    <w:rsid w:val="008B62C6"/>
    <w:rsid w:val="008E608F"/>
    <w:rsid w:val="009401FA"/>
    <w:rsid w:val="0095432C"/>
    <w:rsid w:val="009E5EDF"/>
    <w:rsid w:val="00A0457C"/>
    <w:rsid w:val="00B956B3"/>
    <w:rsid w:val="00BA3CA3"/>
    <w:rsid w:val="00C04049"/>
    <w:rsid w:val="00C42BFD"/>
    <w:rsid w:val="00CD70A2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A5FD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17</cp:revision>
  <cp:lastPrinted>2021-08-16T13:23:00Z</cp:lastPrinted>
  <dcterms:created xsi:type="dcterms:W3CDTF">2019-03-11T08:43:00Z</dcterms:created>
  <dcterms:modified xsi:type="dcterms:W3CDTF">2021-08-16T13:24:00Z</dcterms:modified>
</cp:coreProperties>
</file>