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A0" w:rsidRDefault="002900A0" w:rsidP="002900A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600"/>
            <wp:effectExtent l="1905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0A0" w:rsidRPr="000C3F05" w:rsidRDefault="002900A0" w:rsidP="002900A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2900A0" w:rsidRPr="000C3F05" w:rsidRDefault="002900A0" w:rsidP="002900A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2900A0" w:rsidRPr="000C3F05" w:rsidRDefault="002900A0" w:rsidP="002900A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900A0" w:rsidRPr="000C3F05" w:rsidRDefault="002900A0" w:rsidP="002900A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2900A0" w:rsidRPr="000C3F05" w:rsidRDefault="002900A0" w:rsidP="002900A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3"/>
        <w:gridCol w:w="356"/>
        <w:gridCol w:w="689"/>
        <w:gridCol w:w="360"/>
        <w:gridCol w:w="1176"/>
        <w:gridCol w:w="1082"/>
        <w:gridCol w:w="305"/>
        <w:gridCol w:w="498"/>
        <w:gridCol w:w="1218"/>
      </w:tblGrid>
      <w:tr w:rsidR="002900A0" w:rsidRPr="000C3F05" w:rsidTr="005C01D4">
        <w:trPr>
          <w:jc w:val="center"/>
        </w:trPr>
        <w:tc>
          <w:tcPr>
            <w:tcW w:w="523" w:type="dxa"/>
            <w:hideMark/>
          </w:tcPr>
          <w:p w:rsidR="002900A0" w:rsidRPr="000C3F05" w:rsidRDefault="002900A0" w:rsidP="005C01D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2900A0" w:rsidRPr="000C3F05" w:rsidRDefault="002900A0" w:rsidP="005C01D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0A0" w:rsidRPr="000C3F05" w:rsidRDefault="005C1CE3" w:rsidP="005C01D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360" w:type="dxa"/>
            <w:hideMark/>
          </w:tcPr>
          <w:p w:rsidR="002900A0" w:rsidRPr="000C3F05" w:rsidRDefault="002900A0" w:rsidP="005C01D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0A0" w:rsidRPr="000C3F05" w:rsidRDefault="002900A0" w:rsidP="005C01D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1082" w:type="dxa"/>
            <w:hideMark/>
          </w:tcPr>
          <w:p w:rsidR="002900A0" w:rsidRPr="000C3F05" w:rsidRDefault="002900A0" w:rsidP="005C01D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305" w:type="dxa"/>
          </w:tcPr>
          <w:p w:rsidR="002900A0" w:rsidRPr="000C3F05" w:rsidRDefault="002900A0" w:rsidP="005C01D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hideMark/>
          </w:tcPr>
          <w:p w:rsidR="002900A0" w:rsidRPr="000C3F05" w:rsidRDefault="002900A0" w:rsidP="005C01D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0A0" w:rsidRPr="000C3F05" w:rsidRDefault="005C1CE3" w:rsidP="005C01D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</w:tr>
    </w:tbl>
    <w:p w:rsidR="002900A0" w:rsidRPr="000C3F05" w:rsidRDefault="002900A0" w:rsidP="002900A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2900A0" w:rsidRDefault="002900A0" w:rsidP="002900A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8E5BBF" w:rsidRDefault="008E5BBF" w:rsidP="00721670">
      <w:pPr>
        <w:shd w:val="clear" w:color="auto" w:fill="FFFFFF"/>
        <w:spacing w:line="274" w:lineRule="exact"/>
        <w:ind w:right="-1"/>
        <w:jc w:val="center"/>
        <w:rPr>
          <w:b/>
          <w:bCs/>
          <w:spacing w:val="-2"/>
          <w:sz w:val="28"/>
          <w:szCs w:val="28"/>
        </w:rPr>
      </w:pPr>
    </w:p>
    <w:p w:rsidR="00721670" w:rsidRPr="001B2D24" w:rsidRDefault="00550ADB" w:rsidP="005C1CE3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Об установлении начальной цены предмета аукциона на право заключения договора аренды либо продаже земельного участка, государственная собственность на который не разграничена, расположенного на территории Приволжского </w:t>
      </w:r>
      <w:r w:rsidR="002900A0">
        <w:rPr>
          <w:b/>
          <w:bCs/>
          <w:spacing w:val="-2"/>
          <w:sz w:val="28"/>
          <w:szCs w:val="28"/>
        </w:rPr>
        <w:t>муниципального района</w:t>
      </w:r>
      <w:r>
        <w:rPr>
          <w:b/>
          <w:bCs/>
          <w:spacing w:val="-2"/>
          <w:sz w:val="28"/>
          <w:szCs w:val="28"/>
        </w:rPr>
        <w:t>, а также земельного участка, являющегося собственностью</w:t>
      </w:r>
      <w:r w:rsidR="002900A0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 xml:space="preserve">Приволжского </w:t>
      </w:r>
      <w:r w:rsidR="002900A0">
        <w:rPr>
          <w:b/>
          <w:bCs/>
          <w:spacing w:val="-2"/>
          <w:sz w:val="28"/>
          <w:szCs w:val="28"/>
        </w:rPr>
        <w:t>муниципального района</w:t>
      </w:r>
    </w:p>
    <w:p w:rsidR="00721670" w:rsidRDefault="00721670" w:rsidP="00721670">
      <w:pPr>
        <w:shd w:val="clear" w:color="auto" w:fill="FFFFFF"/>
        <w:tabs>
          <w:tab w:val="left" w:pos="960"/>
        </w:tabs>
        <w:ind w:firstLine="567"/>
        <w:jc w:val="center"/>
        <w:rPr>
          <w:b/>
          <w:sz w:val="28"/>
        </w:rPr>
      </w:pPr>
    </w:p>
    <w:p w:rsidR="002900A0" w:rsidRPr="00485E3A" w:rsidRDefault="00550ADB" w:rsidP="002900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Федеральным законом от 25.10.2001 № 137-</w:t>
      </w:r>
      <w:r w:rsidRPr="00550ADB">
        <w:rPr>
          <w:sz w:val="28"/>
          <w:szCs w:val="28"/>
        </w:rPr>
        <w:t xml:space="preserve">ФЗ «О введении в действии Земельного кодекса Российской Федерации», </w:t>
      </w:r>
      <w:r>
        <w:rPr>
          <w:sz w:val="28"/>
          <w:szCs w:val="28"/>
        </w:rPr>
        <w:t xml:space="preserve">Федеральным законом от 06.10.2003 </w:t>
      </w:r>
      <w:r w:rsidRPr="00550ADB">
        <w:rPr>
          <w:sz w:val="28"/>
          <w:szCs w:val="28"/>
        </w:rPr>
        <w:t>№</w:t>
      </w:r>
      <w:r>
        <w:rPr>
          <w:sz w:val="28"/>
          <w:szCs w:val="28"/>
        </w:rPr>
        <w:t xml:space="preserve"> 131-</w:t>
      </w:r>
      <w:r w:rsidRPr="00550ADB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на основании Устава</w:t>
      </w:r>
      <w:r w:rsidRPr="00550ADB">
        <w:rPr>
          <w:sz w:val="28"/>
          <w:szCs w:val="28"/>
        </w:rPr>
        <w:t xml:space="preserve"> Приволжского </w:t>
      </w:r>
      <w:r w:rsidR="002900A0" w:rsidRPr="002900A0">
        <w:rPr>
          <w:sz w:val="28"/>
          <w:szCs w:val="28"/>
        </w:rPr>
        <w:t>муниципального района</w:t>
      </w:r>
      <w:r w:rsidR="00721670" w:rsidRPr="002900A0">
        <w:rPr>
          <w:sz w:val="28"/>
          <w:szCs w:val="28"/>
        </w:rPr>
        <w:t>,</w:t>
      </w:r>
      <w:r w:rsidR="00721670" w:rsidRPr="002D6A4A">
        <w:rPr>
          <w:sz w:val="28"/>
          <w:szCs w:val="28"/>
        </w:rPr>
        <w:t xml:space="preserve"> </w:t>
      </w:r>
      <w:r w:rsidR="002900A0" w:rsidRPr="00E93701">
        <w:rPr>
          <w:sz w:val="28"/>
          <w:szCs w:val="28"/>
        </w:rPr>
        <w:t>Совет Приволжского муниципального района</w:t>
      </w:r>
      <w:r w:rsidR="002900A0" w:rsidRPr="00485E3A">
        <w:rPr>
          <w:sz w:val="28"/>
          <w:szCs w:val="28"/>
        </w:rPr>
        <w:t xml:space="preserve"> </w:t>
      </w:r>
    </w:p>
    <w:p w:rsidR="002900A0" w:rsidRPr="00485E3A" w:rsidRDefault="002900A0" w:rsidP="002900A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900A0" w:rsidRPr="00485E3A" w:rsidRDefault="002900A0" w:rsidP="002900A0">
      <w:pPr>
        <w:jc w:val="center"/>
        <w:rPr>
          <w:b/>
          <w:bCs/>
          <w:sz w:val="28"/>
          <w:szCs w:val="28"/>
        </w:rPr>
      </w:pPr>
      <w:r w:rsidRPr="00485E3A">
        <w:rPr>
          <w:b/>
          <w:bCs/>
          <w:sz w:val="28"/>
          <w:szCs w:val="28"/>
        </w:rPr>
        <w:t>РЕШИЛ:</w:t>
      </w:r>
    </w:p>
    <w:p w:rsidR="009706F1" w:rsidRPr="001B2D24" w:rsidRDefault="009706F1" w:rsidP="002900A0">
      <w:pPr>
        <w:pStyle w:val="ConsPlusNormal"/>
        <w:ind w:firstLine="709"/>
        <w:jc w:val="both"/>
        <w:rPr>
          <w:b w:val="0"/>
          <w:bCs w:val="0"/>
          <w:spacing w:val="-5"/>
          <w:sz w:val="28"/>
          <w:szCs w:val="28"/>
        </w:rPr>
      </w:pPr>
    </w:p>
    <w:p w:rsidR="009706F1" w:rsidRPr="009706F1" w:rsidRDefault="00721670" w:rsidP="009706F1">
      <w:pPr>
        <w:pStyle w:val="ConsPlusNormal"/>
        <w:ind w:firstLine="54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422E4F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1. </w:t>
      </w:r>
      <w:proofErr w:type="gramStart"/>
      <w:r w:rsidR="00422E4F" w:rsidRPr="00422E4F">
        <w:rPr>
          <w:rFonts w:ascii="Times New Roman" w:hAnsi="Times New Roman" w:cs="Times New Roman"/>
          <w:b w:val="0"/>
          <w:bCs w:val="0"/>
          <w:spacing w:val="-5"/>
          <w:sz w:val="28"/>
          <w:szCs w:val="28"/>
        </w:rPr>
        <w:t xml:space="preserve">Установить, что начальной ценой предмета аукциона на право заключения договора аренды </w:t>
      </w:r>
      <w:r w:rsidR="00422E4F" w:rsidRPr="00422E4F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земельного участка, государственная собственность на который не разграничена, расположенного на территории Приволжского </w:t>
      </w:r>
      <w:r w:rsidR="002900A0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муниципального района</w:t>
      </w:r>
      <w:r w:rsidR="00422E4F" w:rsidRPr="00422E4F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, а также земельного участка, являющегося собственностью Приволжского </w:t>
      </w:r>
      <w:r w:rsidR="002900A0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муниципального района</w:t>
      </w:r>
      <w:r w:rsidR="00422E4F" w:rsidRPr="00422E4F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, является размер ежегодной арендной платы, определенной </w:t>
      </w:r>
      <w:r w:rsidR="002900A0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в </w:t>
      </w:r>
      <w:r w:rsidR="00422E4F" w:rsidRPr="00422E4F">
        <w:rPr>
          <w:rFonts w:ascii="Times New Roman" w:hAnsi="Times New Roman" w:cs="Times New Roman"/>
          <w:b w:val="0"/>
          <w:bCs w:val="0"/>
          <w:sz w:val="28"/>
          <w:szCs w:val="28"/>
        </w:rPr>
        <w:t>размере полутора процентов кадастровой стоимости такого земельного участка, если результаты государственной кадастровой оценки утверждены не ранее чем за пять</w:t>
      </w:r>
      <w:proofErr w:type="gramEnd"/>
      <w:r w:rsidR="00422E4F" w:rsidRPr="00422E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лет до даты принятия решения о проведен</w:t>
      </w:r>
      <w:proofErr w:type="gramStart"/>
      <w:r w:rsidR="00422E4F" w:rsidRPr="00422E4F">
        <w:rPr>
          <w:rFonts w:ascii="Times New Roman" w:hAnsi="Times New Roman" w:cs="Times New Roman"/>
          <w:b w:val="0"/>
          <w:bCs w:val="0"/>
          <w:sz w:val="28"/>
          <w:szCs w:val="28"/>
        </w:rPr>
        <w:t>ии ау</w:t>
      </w:r>
      <w:proofErr w:type="gramEnd"/>
      <w:r w:rsidR="00422E4F" w:rsidRPr="00422E4F">
        <w:rPr>
          <w:rFonts w:ascii="Times New Roman" w:hAnsi="Times New Roman" w:cs="Times New Roman"/>
          <w:b w:val="0"/>
          <w:bCs w:val="0"/>
          <w:sz w:val="28"/>
          <w:szCs w:val="28"/>
        </w:rPr>
        <w:t>кциона</w:t>
      </w:r>
      <w:r w:rsidR="00422E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но не </w:t>
      </w:r>
      <w:r w:rsidR="009706F1">
        <w:rPr>
          <w:rFonts w:ascii="Times New Roman" w:hAnsi="Times New Roman" w:cs="Times New Roman"/>
          <w:b w:val="0"/>
          <w:bCs w:val="0"/>
          <w:sz w:val="28"/>
          <w:szCs w:val="28"/>
        </w:rPr>
        <w:t>ниже</w:t>
      </w:r>
      <w:r w:rsidR="00422E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размера арендной платы, </w:t>
      </w:r>
      <w:r w:rsidR="009706F1">
        <w:rPr>
          <w:rFonts w:ascii="Times New Roman" w:hAnsi="Times New Roman" w:cs="Times New Roman"/>
          <w:b w:val="0"/>
          <w:bCs w:val="0"/>
          <w:sz w:val="28"/>
          <w:szCs w:val="28"/>
        </w:rPr>
        <w:t>рассчитанной в соответствии с методикой расчета за пользование земельными участками без проведения торгов.</w:t>
      </w:r>
    </w:p>
    <w:p w:rsidR="009706F1" w:rsidRPr="009706F1" w:rsidRDefault="009706F1" w:rsidP="009706F1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proofErr w:type="gramStart"/>
      <w:r w:rsidRPr="00422E4F">
        <w:rPr>
          <w:rFonts w:ascii="Times New Roman" w:hAnsi="Times New Roman" w:cs="Times New Roman"/>
          <w:b w:val="0"/>
          <w:bCs w:val="0"/>
          <w:spacing w:val="-5"/>
          <w:sz w:val="28"/>
          <w:szCs w:val="28"/>
        </w:rPr>
        <w:t xml:space="preserve">Установить, что начальной ценой предмета аукциона 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</w:rPr>
        <w:t xml:space="preserve">по продаже </w:t>
      </w:r>
      <w:r w:rsidRPr="00422E4F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земельного участка, государственная собственность на который не разграничена, расположенного на территории Приволжского </w:t>
      </w:r>
      <w:r w:rsidR="002900A0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муниципального района</w:t>
      </w:r>
      <w:r w:rsidRPr="00422E4F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, а также земельного участка, являющегося собственностью Приволжского </w:t>
      </w:r>
      <w:r w:rsidR="002900A0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, является </w:t>
      </w:r>
      <w:r w:rsidRPr="009706F1">
        <w:rPr>
          <w:rFonts w:ascii="Times New Roman" w:hAnsi="Times New Roman" w:cs="Times New Roman"/>
          <w:b w:val="0"/>
          <w:bCs w:val="0"/>
          <w:sz w:val="28"/>
          <w:szCs w:val="28"/>
        </w:rPr>
        <w:t>кадастровая стоимость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:rsidR="002900A0" w:rsidRDefault="009706F1" w:rsidP="002900A0">
      <w:pPr>
        <w:ind w:firstLine="720"/>
        <w:jc w:val="both"/>
        <w:rPr>
          <w:sz w:val="28"/>
        </w:rPr>
      </w:pPr>
      <w:r w:rsidRPr="009706F1">
        <w:rPr>
          <w:bCs/>
          <w:sz w:val="28"/>
          <w:szCs w:val="28"/>
        </w:rPr>
        <w:lastRenderedPageBreak/>
        <w:t xml:space="preserve">3. </w:t>
      </w:r>
      <w:r w:rsidR="002900A0" w:rsidRPr="00747F82">
        <w:rPr>
          <w:sz w:val="28"/>
          <w:szCs w:val="28"/>
        </w:rPr>
        <w:t>Настоящее</w:t>
      </w:r>
      <w:r w:rsidR="002900A0">
        <w:rPr>
          <w:sz w:val="28"/>
        </w:rPr>
        <w:t xml:space="preserve"> решение вступает в силу с момента подписания</w:t>
      </w:r>
      <w:r w:rsidR="002900A0" w:rsidRPr="00223B4E">
        <w:rPr>
          <w:sz w:val="28"/>
        </w:rPr>
        <w:t xml:space="preserve"> </w:t>
      </w:r>
      <w:r w:rsidR="002900A0">
        <w:rPr>
          <w:sz w:val="28"/>
        </w:rPr>
        <w:t>и подлежит опубликованию в информационном бюллетене «Вестник Совета и администрации Приволжского муниципального района».</w:t>
      </w:r>
    </w:p>
    <w:p w:rsidR="00721670" w:rsidRPr="001B2D24" w:rsidRDefault="00721670" w:rsidP="002900A0">
      <w:pPr>
        <w:ind w:firstLine="709"/>
        <w:jc w:val="both"/>
        <w:rPr>
          <w:bCs/>
          <w:spacing w:val="-5"/>
          <w:sz w:val="28"/>
          <w:szCs w:val="28"/>
        </w:rPr>
      </w:pPr>
    </w:p>
    <w:p w:rsidR="00721670" w:rsidRPr="001B2D24" w:rsidRDefault="00721670" w:rsidP="00721670">
      <w:pPr>
        <w:shd w:val="clear" w:color="auto" w:fill="FFFFFF"/>
        <w:ind w:right="24"/>
        <w:jc w:val="both"/>
        <w:rPr>
          <w:bCs/>
          <w:spacing w:val="-5"/>
          <w:sz w:val="28"/>
          <w:szCs w:val="28"/>
        </w:rPr>
      </w:pPr>
    </w:p>
    <w:p w:rsidR="00721670" w:rsidRPr="001B2D24" w:rsidRDefault="00721670" w:rsidP="00721670">
      <w:pPr>
        <w:shd w:val="clear" w:color="auto" w:fill="FFFFFF"/>
        <w:ind w:right="24"/>
        <w:jc w:val="both"/>
        <w:rPr>
          <w:bCs/>
          <w:spacing w:val="-5"/>
          <w:sz w:val="28"/>
          <w:szCs w:val="28"/>
        </w:rPr>
      </w:pPr>
    </w:p>
    <w:p w:rsidR="002900A0" w:rsidRDefault="002900A0" w:rsidP="002900A0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Председатель Совета Приволжского </w:t>
      </w:r>
    </w:p>
    <w:p w:rsidR="002900A0" w:rsidRDefault="002900A0" w:rsidP="002900A0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муниципального района                                                                      С.И.Лесных</w:t>
      </w:r>
    </w:p>
    <w:p w:rsidR="002900A0" w:rsidRDefault="002900A0" w:rsidP="002900A0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</w:p>
    <w:p w:rsidR="002900A0" w:rsidRPr="00485E3A" w:rsidRDefault="002900A0" w:rsidP="002900A0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 w:rsidRPr="00485E3A">
        <w:rPr>
          <w:b/>
          <w:noProof/>
          <w:sz w:val="28"/>
          <w:szCs w:val="28"/>
        </w:rPr>
        <w:t>Гла</w:t>
      </w:r>
      <w:r>
        <w:rPr>
          <w:b/>
          <w:noProof/>
          <w:sz w:val="28"/>
          <w:szCs w:val="28"/>
        </w:rPr>
        <w:t>ва</w:t>
      </w:r>
      <w:r w:rsidRPr="00485E3A">
        <w:rPr>
          <w:b/>
          <w:noProof/>
          <w:sz w:val="28"/>
          <w:szCs w:val="28"/>
        </w:rPr>
        <w:t xml:space="preserve"> Приволжского </w:t>
      </w:r>
    </w:p>
    <w:p w:rsidR="008779FA" w:rsidRDefault="002900A0" w:rsidP="002900A0">
      <w:pPr>
        <w:pStyle w:val="a8"/>
        <w:jc w:val="both"/>
      </w:pPr>
      <w:r w:rsidRPr="00485E3A">
        <w:rPr>
          <w:rFonts w:ascii="Times New Roman" w:hAnsi="Times New Roman"/>
          <w:b/>
          <w:noProof/>
          <w:sz w:val="28"/>
          <w:szCs w:val="28"/>
        </w:rPr>
        <w:t>муниципального район</w:t>
      </w:r>
      <w:r>
        <w:rPr>
          <w:rFonts w:ascii="Times New Roman" w:hAnsi="Times New Roman"/>
          <w:b/>
          <w:noProof/>
          <w:sz w:val="28"/>
          <w:szCs w:val="28"/>
        </w:rPr>
        <w:t xml:space="preserve">а                                                             </w:t>
      </w:r>
      <w:r w:rsidRPr="00485E3A">
        <w:rPr>
          <w:rFonts w:ascii="Times New Roman" w:hAnsi="Times New Roman"/>
          <w:b/>
          <w:noProof/>
          <w:sz w:val="28"/>
          <w:szCs w:val="28"/>
        </w:rPr>
        <w:t>И.В. Мельникова</w:t>
      </w:r>
    </w:p>
    <w:sectPr w:rsidR="008779FA" w:rsidSect="005C1CE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6B7A"/>
    <w:rsid w:val="000E28C8"/>
    <w:rsid w:val="002849DB"/>
    <w:rsid w:val="002900A0"/>
    <w:rsid w:val="00296B7A"/>
    <w:rsid w:val="002D6A4A"/>
    <w:rsid w:val="002F244C"/>
    <w:rsid w:val="00422E4F"/>
    <w:rsid w:val="004365A9"/>
    <w:rsid w:val="004737A6"/>
    <w:rsid w:val="00550ADB"/>
    <w:rsid w:val="00566729"/>
    <w:rsid w:val="005C1CE3"/>
    <w:rsid w:val="007157AC"/>
    <w:rsid w:val="00721670"/>
    <w:rsid w:val="008779FA"/>
    <w:rsid w:val="008E5BBF"/>
    <w:rsid w:val="009706F1"/>
    <w:rsid w:val="00975EFD"/>
    <w:rsid w:val="00AA1719"/>
    <w:rsid w:val="00AE5BA7"/>
    <w:rsid w:val="00C20D5E"/>
    <w:rsid w:val="00C42362"/>
    <w:rsid w:val="00C85EED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216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167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2167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216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7B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B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5BBF"/>
    <w:pPr>
      <w:ind w:left="720"/>
      <w:contextualSpacing/>
    </w:pPr>
  </w:style>
  <w:style w:type="paragraph" w:customStyle="1" w:styleId="ConsPlusNormal">
    <w:name w:val="ConsPlusNormal"/>
    <w:rsid w:val="002D6A4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b/>
      <w:bCs/>
      <w:sz w:val="26"/>
      <w:szCs w:val="26"/>
    </w:rPr>
  </w:style>
  <w:style w:type="paragraph" w:styleId="a8">
    <w:name w:val="No Spacing"/>
    <w:uiPriority w:val="1"/>
    <w:qFormat/>
    <w:rsid w:val="002900A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216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167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2167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216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7B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B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5BBF"/>
    <w:pPr>
      <w:ind w:left="720"/>
      <w:contextualSpacing/>
    </w:pPr>
  </w:style>
  <w:style w:type="paragraph" w:customStyle="1" w:styleId="ConsPlusNormal">
    <w:name w:val="ConsPlusNormal"/>
    <w:rsid w:val="002D6A4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Мелешенко</dc:creator>
  <cp:keywords/>
  <dc:description/>
  <cp:lastModifiedBy>SOVWork01</cp:lastModifiedBy>
  <cp:revision>10</cp:revision>
  <cp:lastPrinted>2021-08-26T13:57:00Z</cp:lastPrinted>
  <dcterms:created xsi:type="dcterms:W3CDTF">2016-02-20T08:24:00Z</dcterms:created>
  <dcterms:modified xsi:type="dcterms:W3CDTF">2021-08-26T13:57:00Z</dcterms:modified>
</cp:coreProperties>
</file>