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45" w:rsidRDefault="003E106B" w:rsidP="003E1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06B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3E106B" w:rsidRDefault="003E106B" w:rsidP="003E106B">
      <w:pPr>
        <w:rPr>
          <w:rFonts w:ascii="Times New Roman" w:hAnsi="Times New Roman" w:cs="Times New Roman"/>
          <w:sz w:val="28"/>
          <w:szCs w:val="28"/>
        </w:rPr>
      </w:pPr>
      <w:r w:rsidRPr="003E106B">
        <w:rPr>
          <w:rFonts w:ascii="Times New Roman" w:hAnsi="Times New Roman" w:cs="Times New Roman"/>
          <w:sz w:val="28"/>
          <w:szCs w:val="28"/>
        </w:rPr>
        <w:t>24.11.2021</w:t>
      </w:r>
    </w:p>
    <w:p w:rsidR="003E106B" w:rsidRDefault="003E106B" w:rsidP="003E1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10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3E106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3E106B">
        <w:rPr>
          <w:rFonts w:ascii="Times New Roman" w:hAnsi="Times New Roman" w:cs="Times New Roman"/>
          <w:sz w:val="28"/>
          <w:szCs w:val="28"/>
        </w:rPr>
        <w:t xml:space="preserve"> от 30.12.2020 №518-ФЗ «О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3E106B" w:rsidRDefault="003E106B" w:rsidP="003E1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Приволжского муниципального района сообщает, что 29 ноября 2021 года будет производиться осмотр ранее учтенных объектов недвижимости, расположенных по адресам:</w:t>
      </w:r>
    </w:p>
    <w:p w:rsidR="003E106B" w:rsidRDefault="003E106B" w:rsidP="003E10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06B">
        <w:rPr>
          <w:rFonts w:ascii="Times New Roman" w:hAnsi="Times New Roman" w:cs="Times New Roman"/>
          <w:sz w:val="28"/>
          <w:szCs w:val="28"/>
        </w:rPr>
        <w:t>В период с 10:00 до 10:10</w:t>
      </w:r>
      <w:r>
        <w:rPr>
          <w:rFonts w:ascii="Times New Roman" w:hAnsi="Times New Roman" w:cs="Times New Roman"/>
          <w:sz w:val="28"/>
          <w:szCs w:val="28"/>
        </w:rPr>
        <w:t xml:space="preserve"> Ивановская область, Приволжский район, г. Приволжск, ул. Льнянщиков, дом 2;</w:t>
      </w:r>
    </w:p>
    <w:p w:rsidR="003E106B" w:rsidRDefault="003E106B" w:rsidP="003E10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10:10 до 10:2</w:t>
      </w:r>
      <w:r w:rsidRPr="003E106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Ивановская область, Приволжский район, г. </w:t>
      </w:r>
      <w:r>
        <w:rPr>
          <w:rFonts w:ascii="Times New Roman" w:hAnsi="Times New Roman" w:cs="Times New Roman"/>
          <w:sz w:val="28"/>
          <w:szCs w:val="28"/>
        </w:rPr>
        <w:t>Приволжск, ул. Льнянщиков, дом 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106B" w:rsidRDefault="003E106B" w:rsidP="003E10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06B">
        <w:rPr>
          <w:rFonts w:ascii="Times New Roman" w:hAnsi="Times New Roman" w:cs="Times New Roman"/>
          <w:sz w:val="28"/>
          <w:szCs w:val="28"/>
        </w:rPr>
        <w:t>В период с 10: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E106B">
        <w:rPr>
          <w:rFonts w:ascii="Times New Roman" w:hAnsi="Times New Roman" w:cs="Times New Roman"/>
          <w:sz w:val="28"/>
          <w:szCs w:val="28"/>
        </w:rPr>
        <w:t xml:space="preserve"> до 10:</w:t>
      </w:r>
      <w:r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Ивановская область, Приволжский район, г. Приволжск, ул. </w:t>
      </w:r>
      <w:r>
        <w:rPr>
          <w:rFonts w:ascii="Times New Roman" w:hAnsi="Times New Roman" w:cs="Times New Roman"/>
          <w:sz w:val="28"/>
          <w:szCs w:val="28"/>
        </w:rPr>
        <w:t>Революционная, дом 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106B" w:rsidRDefault="003E106B" w:rsidP="003E10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06B">
        <w:rPr>
          <w:rFonts w:ascii="Times New Roman" w:hAnsi="Times New Roman" w:cs="Times New Roman"/>
          <w:sz w:val="28"/>
          <w:szCs w:val="28"/>
        </w:rPr>
        <w:t>В период с 10: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E106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E10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Ивановская область, Приволжский район, г. Приволжск,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1В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106B" w:rsidRDefault="003E106B" w:rsidP="003E10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06B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E10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E106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E10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Ивановская область, Приволжский район, г. Приволжск, ул. </w:t>
      </w:r>
      <w:r>
        <w:rPr>
          <w:rFonts w:ascii="Times New Roman" w:hAnsi="Times New Roman" w:cs="Times New Roman"/>
          <w:sz w:val="28"/>
          <w:szCs w:val="28"/>
        </w:rPr>
        <w:t>революционная</w:t>
      </w:r>
      <w:r>
        <w:rPr>
          <w:rFonts w:ascii="Times New Roman" w:hAnsi="Times New Roman" w:cs="Times New Roman"/>
          <w:sz w:val="28"/>
          <w:szCs w:val="28"/>
        </w:rPr>
        <w:t>, дом 2</w:t>
      </w:r>
      <w:r>
        <w:rPr>
          <w:rFonts w:ascii="Times New Roman" w:hAnsi="Times New Roman" w:cs="Times New Roman"/>
          <w:sz w:val="28"/>
          <w:szCs w:val="28"/>
        </w:rPr>
        <w:t>17.</w:t>
      </w:r>
    </w:p>
    <w:p w:rsidR="003E106B" w:rsidRPr="003E106B" w:rsidRDefault="003E106B" w:rsidP="003E1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обращаться в комитет по управлению муниципальным имуществом администрации Приволжского муниципального района по адресу: Ивановская область, г.</w:t>
      </w:r>
      <w:r w:rsidR="00AC6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Приволжск, ул. Революционная, д.63, каб.13</w:t>
      </w:r>
      <w:r w:rsidR="00AC6AF5">
        <w:rPr>
          <w:rFonts w:ascii="Times New Roman" w:hAnsi="Times New Roman" w:cs="Times New Roman"/>
          <w:sz w:val="28"/>
          <w:szCs w:val="28"/>
        </w:rPr>
        <w:t>, телефон 8 (49339) 4-23-26</w:t>
      </w:r>
      <w:bookmarkStart w:id="0" w:name="_GoBack"/>
      <w:bookmarkEnd w:id="0"/>
    </w:p>
    <w:sectPr w:rsidR="003E106B" w:rsidRPr="003E106B" w:rsidSect="003E106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81A7E"/>
    <w:multiLevelType w:val="hybridMultilevel"/>
    <w:tmpl w:val="507E710A"/>
    <w:lvl w:ilvl="0" w:tplc="5F76C3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82"/>
    <w:rsid w:val="003E106B"/>
    <w:rsid w:val="006B2282"/>
    <w:rsid w:val="00AC6AF5"/>
    <w:rsid w:val="00B943FB"/>
    <w:rsid w:val="00C1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E106B"/>
    <w:rPr>
      <w:color w:val="106BBE"/>
    </w:rPr>
  </w:style>
  <w:style w:type="paragraph" w:styleId="a4">
    <w:name w:val="List Paragraph"/>
    <w:basedOn w:val="a"/>
    <w:uiPriority w:val="34"/>
    <w:qFormat/>
    <w:rsid w:val="003E1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E106B"/>
    <w:rPr>
      <w:color w:val="106BBE"/>
    </w:rPr>
  </w:style>
  <w:style w:type="paragraph" w:styleId="a4">
    <w:name w:val="List Paragraph"/>
    <w:basedOn w:val="a"/>
    <w:uiPriority w:val="34"/>
    <w:qFormat/>
    <w:rsid w:val="003E1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0157294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2021-11-19T20:29:00Z</dcterms:created>
  <dcterms:modified xsi:type="dcterms:W3CDTF">2021-11-19T22:34:00Z</dcterms:modified>
</cp:coreProperties>
</file>