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795E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8890</wp:posOffset>
            </wp:positionV>
            <wp:extent cx="457200" cy="568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626044" w:rsidRDefault="00A519F5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24</w:t>
      </w:r>
      <w:r w:rsidR="00131731">
        <w:rPr>
          <w:b/>
          <w:sz w:val="28"/>
          <w:szCs w:val="28"/>
        </w:rPr>
        <w:t>.</w:t>
      </w:r>
      <w:r w:rsidR="007948F3">
        <w:rPr>
          <w:b/>
          <w:sz w:val="28"/>
          <w:szCs w:val="28"/>
        </w:rPr>
        <w:t>11</w:t>
      </w:r>
      <w:r w:rsidR="00131731">
        <w:rPr>
          <w:b/>
          <w:sz w:val="28"/>
          <w:szCs w:val="28"/>
        </w:rPr>
        <w:t>.2021</w:t>
      </w:r>
      <w:r w:rsidR="00626044">
        <w:rPr>
          <w:rFonts w:ascii="Arial" w:cs="Arial"/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№ 43</w:t>
      </w:r>
      <w:bookmarkStart w:id="0" w:name="_GoBack"/>
      <w:bookmarkEnd w:id="0"/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26044" w:rsidRPr="00626044" w:rsidRDefault="0062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городского поселения от 25.11.2015 №76 «Об установлении земельного налога» </w:t>
      </w:r>
    </w:p>
    <w:p w:rsidR="00864888" w:rsidRDefault="00864888">
      <w:pPr>
        <w:pStyle w:val="ConsPlusNormal"/>
        <w:jc w:val="center"/>
      </w:pPr>
    </w:p>
    <w:p w:rsidR="00707BCF" w:rsidRDefault="00707BCF">
      <w:pPr>
        <w:pStyle w:val="ConsPlusNormal"/>
        <w:jc w:val="center"/>
      </w:pPr>
    </w:p>
    <w:p w:rsidR="00177226" w:rsidRPr="00C2729F" w:rsidRDefault="00864888" w:rsidP="001772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26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722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260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7226">
        <w:rPr>
          <w:rFonts w:ascii="Times New Roman" w:hAnsi="Times New Roman" w:cs="Times New Roman"/>
          <w:sz w:val="28"/>
          <w:szCs w:val="28"/>
        </w:rPr>
        <w:t>»</w:t>
      </w:r>
      <w:r w:rsidRPr="0062604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6044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6260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Уставом Приволжского городского </w:t>
      </w:r>
      <w:r w:rsidRPr="00C2729F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C2729F" w:rsidRPr="00C2729F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соответствие с действующим законодательством</w:t>
      </w:r>
      <w:r w:rsidR="00C2729F">
        <w:rPr>
          <w:rFonts w:ascii="Times New Roman" w:hAnsi="Times New Roman" w:cs="Times New Roman"/>
          <w:sz w:val="28"/>
          <w:szCs w:val="28"/>
        </w:rPr>
        <w:t>,</w:t>
      </w:r>
      <w:r w:rsidR="00C2729F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="00177226" w:rsidRPr="00C2729F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:rsidR="00177226" w:rsidRPr="001B2D24" w:rsidRDefault="00177226" w:rsidP="00177226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:rsidR="00177226" w:rsidRDefault="00177226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  <w:r w:rsidRPr="001B2D24">
        <w:rPr>
          <w:b/>
          <w:bCs/>
          <w:spacing w:val="-5"/>
          <w:sz w:val="28"/>
          <w:szCs w:val="28"/>
        </w:rPr>
        <w:t>РЕШИЛ:</w:t>
      </w:r>
    </w:p>
    <w:p w:rsidR="00C2729F" w:rsidRPr="001B2D24" w:rsidRDefault="00C2729F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</w:p>
    <w:p w:rsidR="00626044" w:rsidRPr="00177226" w:rsidRDefault="00626044" w:rsidP="001772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следующие изменения в </w:t>
      </w:r>
      <w:hyperlink r:id="rId7" w:history="1">
        <w:r w:rsidRPr="001772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Приволжского городского поселения от 25.11.2015 №76 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земельного налога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C4AFE" w:rsidRPr="00FC4AFE" w:rsidRDefault="00626044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226">
        <w:rPr>
          <w:rFonts w:eastAsiaTheme="minorHAnsi"/>
          <w:sz w:val="28"/>
          <w:szCs w:val="28"/>
          <w:lang w:eastAsia="en-US"/>
        </w:rPr>
        <w:t xml:space="preserve">1.1. </w:t>
      </w:r>
      <w:r w:rsidR="00FC4AFE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FC4AFE">
        <w:rPr>
          <w:rFonts w:eastAsiaTheme="minorHAnsi"/>
          <w:sz w:val="28"/>
          <w:szCs w:val="28"/>
          <w:lang w:val="en-US" w:eastAsia="en-US"/>
        </w:rPr>
        <w:t>I</w:t>
      </w:r>
      <w:r w:rsidR="00FC4AFE">
        <w:rPr>
          <w:rFonts w:eastAsiaTheme="minorHAnsi"/>
          <w:sz w:val="28"/>
          <w:szCs w:val="28"/>
          <w:lang w:eastAsia="en-US"/>
        </w:rPr>
        <w:t>. исключить слова «сроки уплаты налога».</w:t>
      </w:r>
    </w:p>
    <w:p w:rsidR="00FC4AFE" w:rsidRDefault="00FC4AFE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Добавить р</w:t>
      </w:r>
      <w:r w:rsidR="00C2729F" w:rsidRPr="00626044">
        <w:rPr>
          <w:rFonts w:eastAsiaTheme="minorHAnsi"/>
          <w:sz w:val="28"/>
          <w:szCs w:val="28"/>
          <w:lang w:eastAsia="en-US"/>
        </w:rPr>
        <w:t xml:space="preserve">аздел </w:t>
      </w:r>
      <w:r w:rsidR="00C2729F" w:rsidRPr="00626044">
        <w:rPr>
          <w:rFonts w:eastAsiaTheme="minorHAnsi"/>
          <w:sz w:val="28"/>
          <w:szCs w:val="28"/>
          <w:lang w:val="en-US" w:eastAsia="en-US"/>
        </w:rPr>
        <w:t>V</w:t>
      </w:r>
      <w:r w:rsidR="007948F3">
        <w:rPr>
          <w:rFonts w:eastAsiaTheme="minorHAnsi"/>
          <w:sz w:val="28"/>
          <w:szCs w:val="28"/>
          <w:lang w:eastAsia="en-US"/>
        </w:rPr>
        <w:t>.1</w:t>
      </w:r>
      <w:r w:rsidR="00C2729F" w:rsidRPr="006260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7948F3" w:rsidRDefault="007948F3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>.1</w:t>
      </w:r>
      <w:r w:rsidRPr="007948F3">
        <w:rPr>
          <w:rFonts w:eastAsiaTheme="minorHAnsi"/>
          <w:sz w:val="28"/>
          <w:szCs w:val="28"/>
          <w:lang w:eastAsia="en-US"/>
        </w:rPr>
        <w:t xml:space="preserve"> </w:t>
      </w:r>
      <w:r w:rsidR="006205F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становить, что налогоплательщики</w:t>
      </w:r>
      <w:r w:rsidR="006205F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организации в течение налогового периода уплачивают авансовые платежи по земельному налогу.</w:t>
      </w:r>
    </w:p>
    <w:p w:rsidR="007948F3" w:rsidRPr="007948F3" w:rsidRDefault="007948F3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  <w:r w:rsidR="006205F0">
        <w:rPr>
          <w:rFonts w:eastAsiaTheme="minorHAnsi"/>
          <w:sz w:val="28"/>
          <w:szCs w:val="28"/>
          <w:lang w:eastAsia="en-US"/>
        </w:rPr>
        <w:t>»</w:t>
      </w:r>
    </w:p>
    <w:p w:rsidR="00C2729F" w:rsidRPr="00C2729F" w:rsidRDefault="00626044" w:rsidP="00F6133A">
      <w:pPr>
        <w:widowControl/>
        <w:ind w:firstLine="540"/>
        <w:jc w:val="both"/>
        <w:rPr>
          <w:sz w:val="28"/>
          <w:szCs w:val="28"/>
          <w:shd w:val="clear" w:color="auto" w:fill="FFFFFF"/>
        </w:rPr>
      </w:pPr>
      <w:r w:rsidRPr="00C2729F">
        <w:rPr>
          <w:rFonts w:eastAsiaTheme="minorHAnsi"/>
          <w:sz w:val="28"/>
          <w:szCs w:val="28"/>
          <w:lang w:eastAsia="en-US"/>
        </w:rPr>
        <w:t xml:space="preserve">2. </w:t>
      </w:r>
      <w:r w:rsidR="00C2729F" w:rsidRPr="00C2729F">
        <w:rPr>
          <w:sz w:val="28"/>
          <w:szCs w:val="28"/>
          <w:shd w:val="clear" w:color="auto" w:fill="FFFFFF"/>
        </w:rPr>
        <w:t xml:space="preserve">Настоящее решение вступает в силу по истечении одного месяца со дня его </w:t>
      </w:r>
      <w:r w:rsidR="00C2729F" w:rsidRPr="00626044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C2729F" w:rsidRPr="00C2729F">
        <w:rPr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1 января 202</w:t>
      </w:r>
      <w:r w:rsidR="007948F3">
        <w:rPr>
          <w:sz w:val="28"/>
          <w:szCs w:val="28"/>
          <w:shd w:val="clear" w:color="auto" w:fill="FFFFFF"/>
        </w:rPr>
        <w:t>2</w:t>
      </w:r>
      <w:r w:rsidR="00C2729F" w:rsidRPr="00C2729F">
        <w:rPr>
          <w:sz w:val="28"/>
          <w:szCs w:val="28"/>
          <w:shd w:val="clear" w:color="auto" w:fill="FFFFFF"/>
        </w:rPr>
        <w:t xml:space="preserve"> года.</w:t>
      </w:r>
    </w:p>
    <w:p w:rsidR="00F6133A" w:rsidRDefault="00F6133A" w:rsidP="00AC634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044" w:rsidRDefault="00626044" w:rsidP="00AC634A">
      <w:pPr>
        <w:pStyle w:val="a3"/>
        <w:ind w:firstLine="540"/>
        <w:jc w:val="both"/>
        <w:rPr>
          <w:sz w:val="28"/>
          <w:szCs w:val="28"/>
        </w:rPr>
      </w:pPr>
    </w:p>
    <w:p w:rsidR="00707BCF" w:rsidRDefault="00707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CF" w:rsidRDefault="00707BCF" w:rsidP="00707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Приволжского</w:t>
      </w:r>
    </w:p>
    <w:p w:rsidR="00707BCF" w:rsidRDefault="00A600C2" w:rsidP="00707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729F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</w:p>
    <w:sectPr w:rsidR="00707BCF" w:rsidSect="00A600C2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8"/>
    <w:rsid w:val="000122B8"/>
    <w:rsid w:val="00131731"/>
    <w:rsid w:val="001463AC"/>
    <w:rsid w:val="00177226"/>
    <w:rsid w:val="00505B58"/>
    <w:rsid w:val="00577D84"/>
    <w:rsid w:val="006205F0"/>
    <w:rsid w:val="00626044"/>
    <w:rsid w:val="00707BCF"/>
    <w:rsid w:val="007948F3"/>
    <w:rsid w:val="00864888"/>
    <w:rsid w:val="00882F74"/>
    <w:rsid w:val="00956A35"/>
    <w:rsid w:val="00977311"/>
    <w:rsid w:val="00A519F5"/>
    <w:rsid w:val="00A600C2"/>
    <w:rsid w:val="00A67563"/>
    <w:rsid w:val="00AC634A"/>
    <w:rsid w:val="00C2729F"/>
    <w:rsid w:val="00D93F79"/>
    <w:rsid w:val="00EB2D7D"/>
    <w:rsid w:val="00F6133A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71593-811C-448A-B345-850F60D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122B8"/>
  </w:style>
  <w:style w:type="character" w:styleId="a4">
    <w:name w:val="Hyperlink"/>
    <w:basedOn w:val="a0"/>
    <w:uiPriority w:val="99"/>
    <w:semiHidden/>
    <w:unhideWhenUsed/>
    <w:rsid w:val="000122B8"/>
    <w:rPr>
      <w:color w:val="0000FF"/>
      <w:u w:val="single"/>
    </w:rPr>
  </w:style>
  <w:style w:type="paragraph" w:customStyle="1" w:styleId="s1">
    <w:name w:val="s_1"/>
    <w:basedOn w:val="a"/>
    <w:rsid w:val="00FC4A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FDB924F5A7729292B6587F57654C10A88C4E78BF6E11DC5E9FF6EA5A61FEF5BDHD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210648908B5CDE2394B7AE484AA212245D13F84161C49F43B8DD1DE56ECF1D69DBEA760D3HBL4I" TargetMode="External"/><Relationship Id="rId5" Type="http://schemas.openxmlformats.org/officeDocument/2006/relationships/hyperlink" Target="consultantplus://offline/ref=A1A210648908B5CDE2394B7AE484AA21234CD439801D1C49F43B8DD1DE56ECF1D69DBEA763D7B3E4H3L3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Зобнина</dc:creator>
  <cp:keywords/>
  <dc:description/>
  <cp:lastModifiedBy>Пользователь</cp:lastModifiedBy>
  <cp:revision>2</cp:revision>
  <cp:lastPrinted>2021-11-24T12:44:00Z</cp:lastPrinted>
  <dcterms:created xsi:type="dcterms:W3CDTF">2021-11-25T11:08:00Z</dcterms:created>
  <dcterms:modified xsi:type="dcterms:W3CDTF">2021-11-25T11:08:00Z</dcterms:modified>
</cp:coreProperties>
</file>