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C1" w:rsidRPr="005A374C" w:rsidRDefault="002B1FC1" w:rsidP="002B1FC1">
      <w:pPr>
        <w:jc w:val="center"/>
        <w:rPr>
          <w:b/>
          <w:sz w:val="28"/>
          <w:szCs w:val="28"/>
        </w:rPr>
      </w:pPr>
      <w:bookmarkStart w:id="0" w:name="_Hlk108617776"/>
      <w:bookmarkStart w:id="1" w:name="_Hlk106790011"/>
      <w:bookmarkStart w:id="2" w:name="_Hlk105661808"/>
      <w:bookmarkStart w:id="3" w:name="_Hlk105661478"/>
      <w:bookmarkStart w:id="4" w:name="_Hlk104819361"/>
      <w:bookmarkStart w:id="5" w:name="_Hlk102054669"/>
      <w:bookmarkStart w:id="6" w:name="_Hlk86319567"/>
      <w:r w:rsidRPr="005A374C">
        <w:rPr>
          <w:b/>
          <w:sz w:val="28"/>
          <w:szCs w:val="28"/>
        </w:rPr>
        <w:t>Извещение</w:t>
      </w:r>
    </w:p>
    <w:p w:rsidR="002B1FC1" w:rsidRPr="00F6096B" w:rsidRDefault="002B1FC1" w:rsidP="002B1FC1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2B1FC1" w:rsidRPr="005A374C" w:rsidRDefault="002B1FC1" w:rsidP="002B1FC1">
      <w:pPr>
        <w:jc w:val="center"/>
        <w:rPr>
          <w:b/>
          <w:sz w:val="28"/>
          <w:szCs w:val="28"/>
        </w:rPr>
      </w:pPr>
    </w:p>
    <w:p w:rsidR="002B1FC1" w:rsidRPr="005A374C" w:rsidRDefault="002B1FC1" w:rsidP="002B1FC1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>администрация Приволжского муниципального района сообщает о возможности предоставления 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в аренду</w:t>
      </w:r>
      <w:r w:rsidRPr="005A374C">
        <w:rPr>
          <w:sz w:val="28"/>
          <w:szCs w:val="28"/>
        </w:rPr>
        <w:t>.</w:t>
      </w:r>
    </w:p>
    <w:p w:rsidR="002B1FC1" w:rsidRPr="005A374C" w:rsidRDefault="002B1FC1" w:rsidP="002B1FC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2B1FC1" w:rsidRPr="00BD1C8A" w:rsidRDefault="002B1FC1" w:rsidP="002B1FC1">
      <w:pPr>
        <w:ind w:firstLine="540"/>
        <w:jc w:val="both"/>
        <w:rPr>
          <w:sz w:val="28"/>
          <w:szCs w:val="28"/>
        </w:rPr>
      </w:pPr>
      <w:r w:rsidRPr="00BD1C8A">
        <w:rPr>
          <w:sz w:val="28"/>
          <w:szCs w:val="28"/>
        </w:rPr>
        <w:t xml:space="preserve">Российская Федерация, Ивановская область, Приволжский муниципальный район, Ингарское сельское поселение, д. Дудкино, </w:t>
      </w:r>
      <w:r>
        <w:rPr>
          <w:sz w:val="28"/>
          <w:szCs w:val="28"/>
        </w:rPr>
        <w:t>32</w:t>
      </w:r>
      <w:r w:rsidRPr="00BD1C8A">
        <w:rPr>
          <w:sz w:val="28"/>
          <w:szCs w:val="28"/>
        </w:rPr>
        <w:t xml:space="preserve">, общей площадью </w:t>
      </w:r>
      <w:r w:rsidRPr="00BD1C8A">
        <w:rPr>
          <w:sz w:val="28"/>
          <w:szCs w:val="28"/>
        </w:rPr>
        <w:br/>
      </w:r>
      <w:r>
        <w:rPr>
          <w:sz w:val="28"/>
          <w:szCs w:val="28"/>
        </w:rPr>
        <w:t>1000</w:t>
      </w:r>
      <w:r w:rsidRPr="00BD1C8A">
        <w:rPr>
          <w:sz w:val="28"/>
          <w:szCs w:val="28"/>
        </w:rPr>
        <w:t xml:space="preserve"> кв.м., с кадастровым номером 37:13:031304:1</w:t>
      </w:r>
      <w:r>
        <w:rPr>
          <w:sz w:val="28"/>
          <w:szCs w:val="28"/>
        </w:rPr>
        <w:t>80</w:t>
      </w:r>
      <w:r w:rsidRPr="00BD1C8A">
        <w:rPr>
          <w:sz w:val="28"/>
          <w:szCs w:val="28"/>
        </w:rPr>
        <w:t>, категория земель «земли населенных пунктов», разрешенное использование «Для ведения личного подсобного хозяйства».</w:t>
      </w:r>
    </w:p>
    <w:p w:rsidR="002B1FC1" w:rsidRPr="00772F98" w:rsidRDefault="002B1FC1" w:rsidP="002B1F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1FC1" w:rsidRPr="005C5879" w:rsidRDefault="002B1FC1" w:rsidP="002B1FC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879">
        <w:rPr>
          <w:rFonts w:ascii="Times New Roman" w:hAnsi="Times New Roman" w:cs="Times New Roman"/>
          <w:b w:val="0"/>
          <w:bCs w:val="0"/>
          <w:sz w:val="28"/>
          <w:szCs w:val="28"/>
        </w:rPr>
        <w:t>Заявления направляются в рабочее время (кроме выходных и праздничных дней) с 09:00 до 17:00 (перерыв с 12:00 до 13:00) по местному времени в адрес администрации Приволжского муниципального района: 155550, Ивановская область, г.Приволжск, ул.Революционная, д.63, 1 этаж, кабинет 13.</w:t>
      </w:r>
    </w:p>
    <w:p w:rsidR="002B1FC1" w:rsidRPr="00217724" w:rsidRDefault="002B1FC1" w:rsidP="002B1FC1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2B1FC1" w:rsidRPr="00DE2599" w:rsidRDefault="002B1FC1" w:rsidP="002B1FC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Дата начала приема заявлений о намерении участвовать в аукционе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DE2599">
        <w:rPr>
          <w:rFonts w:ascii="Times New Roman" w:hAnsi="Times New Roman" w:cs="Times New Roman"/>
          <w:b w:val="0"/>
          <w:sz w:val="28"/>
          <w:szCs w:val="28"/>
          <w:lang w:eastAsia="en-US"/>
        </w:rPr>
        <w:t>участка</w:t>
      </w:r>
      <w:r w:rsidRPr="00DE2599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2</w:t>
      </w:r>
      <w:r w:rsidR="00DE2599">
        <w:rPr>
          <w:rFonts w:ascii="Times New Roman" w:hAnsi="Times New Roman" w:cs="Times New Roman"/>
          <w:i/>
          <w:sz w:val="28"/>
          <w:szCs w:val="28"/>
          <w:lang w:eastAsia="en-US"/>
        </w:rPr>
        <w:t>6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.0</w:t>
      </w:r>
      <w:r w:rsidR="00DE2599">
        <w:rPr>
          <w:rFonts w:ascii="Times New Roman" w:hAnsi="Times New Roman" w:cs="Times New Roman"/>
          <w:i/>
          <w:sz w:val="28"/>
          <w:szCs w:val="28"/>
          <w:lang w:eastAsia="en-US"/>
        </w:rPr>
        <w:t>9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.2022 г.</w:t>
      </w:r>
    </w:p>
    <w:p w:rsidR="002B1FC1" w:rsidRPr="00DE2599" w:rsidRDefault="002B1FC1" w:rsidP="002B1FC1">
      <w:pPr>
        <w:pStyle w:val="ConsPlusTitle"/>
        <w:ind w:firstLine="54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E259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Дата окончания приема заявлений о намерении участвовать </w:t>
      </w:r>
      <w:r w:rsidRPr="00DE2599">
        <w:rPr>
          <w:rFonts w:ascii="Times New Roman" w:hAnsi="Times New Roman" w:cs="Times New Roman"/>
          <w:b w:val="0"/>
          <w:sz w:val="28"/>
          <w:szCs w:val="28"/>
        </w:rPr>
        <w:t xml:space="preserve">аукционе в электронной форме </w:t>
      </w:r>
      <w:r w:rsidRPr="00DE2599"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 земельного участка</w:t>
      </w:r>
      <w:r w:rsidRPr="00DE2599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DE2599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2</w:t>
      </w:r>
      <w:r w:rsidR="00DE2599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6</w:t>
      </w:r>
      <w:r w:rsidRPr="00DE2599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.</w:t>
      </w:r>
      <w:r w:rsidR="00DE2599">
        <w:rPr>
          <w:rFonts w:ascii="Times New Roman" w:hAnsi="Times New Roman" w:cs="Times New Roman"/>
          <w:i/>
          <w:sz w:val="28"/>
          <w:szCs w:val="28"/>
          <w:lang w:eastAsia="en-US"/>
        </w:rPr>
        <w:t>10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.2022 г.</w:t>
      </w:r>
    </w:p>
    <w:p w:rsidR="002B1FC1" w:rsidRPr="00DE2599" w:rsidRDefault="002B1FC1" w:rsidP="002B1FC1">
      <w:pPr>
        <w:ind w:firstLine="540"/>
        <w:jc w:val="both"/>
        <w:rPr>
          <w:sz w:val="28"/>
          <w:szCs w:val="28"/>
          <w:lang w:eastAsia="en-US"/>
        </w:rPr>
      </w:pPr>
      <w:r w:rsidRPr="00DE2599">
        <w:rPr>
          <w:sz w:val="28"/>
          <w:szCs w:val="28"/>
          <w:lang w:eastAsia="en-US"/>
        </w:rPr>
        <w:t>Подведение итогов –</w:t>
      </w:r>
      <w:r w:rsidRPr="00DE2599">
        <w:rPr>
          <w:b/>
          <w:i/>
          <w:sz w:val="28"/>
          <w:szCs w:val="28"/>
          <w:lang w:eastAsia="en-US"/>
        </w:rPr>
        <w:t xml:space="preserve"> 2</w:t>
      </w:r>
      <w:r w:rsidR="00DE2599">
        <w:rPr>
          <w:b/>
          <w:i/>
          <w:sz w:val="28"/>
          <w:szCs w:val="28"/>
          <w:lang w:eastAsia="en-US"/>
        </w:rPr>
        <w:t>7</w:t>
      </w:r>
      <w:r w:rsidRPr="00DE2599">
        <w:rPr>
          <w:b/>
          <w:i/>
          <w:sz w:val="28"/>
          <w:szCs w:val="28"/>
          <w:lang w:eastAsia="en-US"/>
        </w:rPr>
        <w:t>.</w:t>
      </w:r>
      <w:r w:rsidR="00DE2599">
        <w:rPr>
          <w:b/>
          <w:i/>
          <w:sz w:val="28"/>
          <w:szCs w:val="28"/>
          <w:lang w:eastAsia="en-US"/>
        </w:rPr>
        <w:t>10</w:t>
      </w:r>
      <w:r w:rsidRPr="00DE2599">
        <w:rPr>
          <w:b/>
          <w:i/>
          <w:sz w:val="28"/>
          <w:szCs w:val="28"/>
          <w:lang w:eastAsia="en-US"/>
        </w:rPr>
        <w:t>.2022 г.</w:t>
      </w:r>
    </w:p>
    <w:p w:rsidR="002B1FC1" w:rsidRPr="005A374C" w:rsidRDefault="002B1FC1" w:rsidP="002B1FC1">
      <w:pPr>
        <w:ind w:firstLine="540"/>
        <w:jc w:val="both"/>
        <w:rPr>
          <w:sz w:val="28"/>
          <w:szCs w:val="28"/>
        </w:rPr>
      </w:pPr>
      <w:r w:rsidRPr="00DE2599">
        <w:rPr>
          <w:sz w:val="28"/>
          <w:szCs w:val="28"/>
          <w:lang w:eastAsia="en-US"/>
        </w:rPr>
        <w:t>Граждане для ознакомления со схемой</w:t>
      </w:r>
      <w:r>
        <w:rPr>
          <w:sz w:val="28"/>
          <w:szCs w:val="28"/>
          <w:lang w:eastAsia="en-US"/>
        </w:rPr>
        <w:t xml:space="preserve">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2B1FC1" w:rsidRDefault="002B1FC1" w:rsidP="002B1F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2B1FC1" w:rsidRDefault="002B1FC1" w:rsidP="002B1FC1">
      <w:pPr>
        <w:ind w:firstLine="540"/>
        <w:jc w:val="both"/>
        <w:rPr>
          <w:sz w:val="28"/>
          <w:szCs w:val="28"/>
        </w:rPr>
      </w:pPr>
    </w:p>
    <w:p w:rsidR="002B1FC1" w:rsidRDefault="002B1FC1" w:rsidP="002B1FC1">
      <w:pPr>
        <w:ind w:firstLine="540"/>
        <w:jc w:val="both"/>
        <w:rPr>
          <w:sz w:val="28"/>
          <w:szCs w:val="28"/>
        </w:rPr>
      </w:pPr>
    </w:p>
    <w:p w:rsidR="002B1FC1" w:rsidRDefault="002B1FC1" w:rsidP="002B1FC1">
      <w:pPr>
        <w:ind w:firstLine="540"/>
        <w:jc w:val="both"/>
        <w:rPr>
          <w:sz w:val="28"/>
          <w:szCs w:val="28"/>
        </w:rPr>
      </w:pPr>
    </w:p>
    <w:p w:rsidR="002B1FC1" w:rsidRDefault="002B1FC1" w:rsidP="002B1FC1">
      <w:pPr>
        <w:jc w:val="center"/>
        <w:rPr>
          <w:b/>
          <w:sz w:val="28"/>
          <w:szCs w:val="28"/>
        </w:rPr>
      </w:pPr>
    </w:p>
    <w:p w:rsidR="002B1FC1" w:rsidRDefault="002B1FC1" w:rsidP="002B1FC1">
      <w:pPr>
        <w:jc w:val="center"/>
        <w:rPr>
          <w:b/>
          <w:sz w:val="28"/>
          <w:szCs w:val="28"/>
        </w:rPr>
      </w:pPr>
    </w:p>
    <w:p w:rsidR="002B1FC1" w:rsidRDefault="002B1FC1" w:rsidP="002B1FC1">
      <w:pPr>
        <w:jc w:val="center"/>
        <w:rPr>
          <w:b/>
          <w:sz w:val="28"/>
          <w:szCs w:val="28"/>
        </w:rPr>
      </w:pPr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2B1FC1" w:rsidSect="002E66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B4D85"/>
    <w:multiLevelType w:val="hybridMultilevel"/>
    <w:tmpl w:val="7534A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D5"/>
    <w:rsid w:val="0004252B"/>
    <w:rsid w:val="000D0A05"/>
    <w:rsid w:val="000E4410"/>
    <w:rsid w:val="001B7595"/>
    <w:rsid w:val="001C09C4"/>
    <w:rsid w:val="002B1FC1"/>
    <w:rsid w:val="002E66D5"/>
    <w:rsid w:val="003F1CDA"/>
    <w:rsid w:val="00437378"/>
    <w:rsid w:val="005C5879"/>
    <w:rsid w:val="005F2258"/>
    <w:rsid w:val="00717421"/>
    <w:rsid w:val="00726E39"/>
    <w:rsid w:val="00780328"/>
    <w:rsid w:val="007B3741"/>
    <w:rsid w:val="00872F5E"/>
    <w:rsid w:val="00931226"/>
    <w:rsid w:val="00AB4A93"/>
    <w:rsid w:val="00AF3F2A"/>
    <w:rsid w:val="00B34105"/>
    <w:rsid w:val="00B64033"/>
    <w:rsid w:val="00BD1C8A"/>
    <w:rsid w:val="00C70CCC"/>
    <w:rsid w:val="00C86FD4"/>
    <w:rsid w:val="00CC62B1"/>
    <w:rsid w:val="00D60D1C"/>
    <w:rsid w:val="00DE2599"/>
    <w:rsid w:val="00DE4719"/>
    <w:rsid w:val="00E23EF7"/>
    <w:rsid w:val="00E54DD1"/>
    <w:rsid w:val="00EB0CBF"/>
    <w:rsid w:val="00E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4062B-8538-49BD-951B-30CAB68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6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6F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5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5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3</cp:revision>
  <cp:lastPrinted>2022-09-21T11:28:00Z</cp:lastPrinted>
  <dcterms:created xsi:type="dcterms:W3CDTF">2022-09-21T11:34:00Z</dcterms:created>
  <dcterms:modified xsi:type="dcterms:W3CDTF">2022-09-22T13:27:00Z</dcterms:modified>
</cp:coreProperties>
</file>