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DB" w:rsidRDefault="00D757DB">
      <w:pPr>
        <w:rPr>
          <w:sz w:val="2"/>
          <w:szCs w:val="2"/>
        </w:rPr>
      </w:pPr>
    </w:p>
    <w:p w:rsidR="007E225D" w:rsidRPr="006C4C24" w:rsidRDefault="007E225D" w:rsidP="006C4C24">
      <w:pPr>
        <w:jc w:val="center"/>
        <w:rPr>
          <w:rFonts w:ascii="Times New Roman" w:eastAsia="Times New Roman" w:hAnsi="Times New Roman" w:cs="Times New Roman"/>
        </w:rPr>
      </w:pPr>
      <w:r w:rsidRPr="004F37DE">
        <w:rPr>
          <w:rFonts w:ascii="Times New Roman" w:hAnsi="Times New Roman" w:cs="Times New Roman"/>
        </w:rPr>
        <w:object w:dxaOrig="1011" w:dyaOrig="1273">
          <v:rect id="rectole0000000000" o:spid="_x0000_i1025" style="width:50.25pt;height:63.8pt" o:ole="" o:preferrelative="t" stroked="f">
            <v:imagedata r:id="rId7" o:title=""/>
          </v:rect>
          <o:OLEObject Type="Embed" ProgID="StaticMetafile" ShapeID="rectole0000000000" DrawAspect="Content" ObjectID="_1726985371" r:id="rId8"/>
        </w:object>
      </w:r>
    </w:p>
    <w:p w:rsidR="007E225D" w:rsidRPr="004F37DE" w:rsidRDefault="007E225D" w:rsidP="007E225D">
      <w:pPr>
        <w:jc w:val="center"/>
        <w:rPr>
          <w:rFonts w:ascii="Times New Roman" w:eastAsia="Times New Roman" w:hAnsi="Times New Roman" w:cs="Times New Roman"/>
          <w:b/>
          <w:sz w:val="28"/>
          <w:szCs w:val="28"/>
        </w:rPr>
      </w:pPr>
      <w:r w:rsidRPr="004F37DE">
        <w:rPr>
          <w:rFonts w:ascii="Times New Roman" w:eastAsia="Times New Roman" w:hAnsi="Times New Roman" w:cs="Times New Roman"/>
          <w:b/>
          <w:sz w:val="28"/>
          <w:szCs w:val="28"/>
        </w:rPr>
        <w:t xml:space="preserve">СОВЕТ ПРИВОЛЖСКОГО ГОРОДСКОГО ПОСЕЛЕНИЯ </w:t>
      </w:r>
    </w:p>
    <w:p w:rsidR="007E225D" w:rsidRPr="004F37DE" w:rsidRDefault="007E225D" w:rsidP="007E225D">
      <w:pPr>
        <w:jc w:val="center"/>
        <w:rPr>
          <w:rFonts w:ascii="Times New Roman" w:eastAsia="Times New Roman" w:hAnsi="Times New Roman" w:cs="Times New Roman"/>
          <w:b/>
          <w:sz w:val="28"/>
          <w:szCs w:val="28"/>
        </w:rPr>
      </w:pPr>
      <w:r w:rsidRPr="004F37DE">
        <w:rPr>
          <w:rFonts w:ascii="Times New Roman" w:eastAsia="Times New Roman" w:hAnsi="Times New Roman" w:cs="Times New Roman"/>
          <w:b/>
          <w:sz w:val="28"/>
          <w:szCs w:val="28"/>
        </w:rPr>
        <w:t>ПРИВОЛЖСКОГО МУНИЦИПАЛЬНОГО РАЙОНА</w:t>
      </w:r>
    </w:p>
    <w:p w:rsidR="007E225D" w:rsidRPr="004F37DE" w:rsidRDefault="007E225D" w:rsidP="007E225D">
      <w:pPr>
        <w:jc w:val="center"/>
        <w:rPr>
          <w:rFonts w:ascii="Times New Roman" w:eastAsia="Times New Roman" w:hAnsi="Times New Roman" w:cs="Times New Roman"/>
          <w:b/>
          <w:sz w:val="28"/>
          <w:szCs w:val="28"/>
        </w:rPr>
      </w:pPr>
      <w:r w:rsidRPr="004F37DE">
        <w:rPr>
          <w:rFonts w:ascii="Times New Roman" w:eastAsia="Times New Roman" w:hAnsi="Times New Roman" w:cs="Times New Roman"/>
          <w:b/>
          <w:sz w:val="28"/>
          <w:szCs w:val="28"/>
        </w:rPr>
        <w:t>ИВАНОВСКОЙ ОБЛАСТИ</w:t>
      </w:r>
    </w:p>
    <w:p w:rsidR="007E225D" w:rsidRPr="004F37DE" w:rsidRDefault="007E225D" w:rsidP="007E225D">
      <w:pPr>
        <w:jc w:val="center"/>
        <w:rPr>
          <w:rFonts w:ascii="Times New Roman" w:eastAsia="Times New Roman" w:hAnsi="Times New Roman" w:cs="Times New Roman"/>
          <w:b/>
          <w:sz w:val="28"/>
        </w:rPr>
      </w:pPr>
    </w:p>
    <w:p w:rsidR="007E225D" w:rsidRPr="004F37DE" w:rsidRDefault="007E225D" w:rsidP="007E225D">
      <w:pPr>
        <w:jc w:val="center"/>
        <w:rPr>
          <w:rFonts w:ascii="Times New Roman" w:eastAsia="Times New Roman" w:hAnsi="Times New Roman" w:cs="Times New Roman"/>
          <w:b/>
          <w:sz w:val="28"/>
        </w:rPr>
      </w:pPr>
      <w:r w:rsidRPr="004F37DE">
        <w:rPr>
          <w:rFonts w:ascii="Times New Roman" w:eastAsia="Times New Roman" w:hAnsi="Times New Roman" w:cs="Times New Roman"/>
          <w:b/>
          <w:sz w:val="28"/>
        </w:rPr>
        <w:t xml:space="preserve">РЕШЕНИЕ </w:t>
      </w:r>
    </w:p>
    <w:p w:rsidR="007E225D" w:rsidRDefault="007E225D" w:rsidP="007E225D">
      <w:pPr>
        <w:rPr>
          <w:rFonts w:ascii="Times New Roman" w:eastAsia="Times New Roman" w:hAnsi="Times New Roman" w:cs="Times New Roman"/>
        </w:rPr>
      </w:pPr>
    </w:p>
    <w:p w:rsidR="00283EF9" w:rsidRPr="004F37DE" w:rsidRDefault="00283EF9" w:rsidP="007E225D">
      <w:pPr>
        <w:rPr>
          <w:rFonts w:ascii="Times New Roman" w:eastAsia="Times New Roman" w:hAnsi="Times New Roman" w:cs="Times New Roman"/>
        </w:rPr>
      </w:pPr>
    </w:p>
    <w:p w:rsidR="007E225D" w:rsidRPr="004F37DE" w:rsidRDefault="007E225D" w:rsidP="007E225D">
      <w:pPr>
        <w:jc w:val="center"/>
        <w:rPr>
          <w:rFonts w:ascii="Times New Roman" w:eastAsia="Times New Roman" w:hAnsi="Times New Roman" w:cs="Times New Roman"/>
          <w:b/>
          <w:bCs/>
          <w:sz w:val="28"/>
        </w:rPr>
      </w:pPr>
      <w:r w:rsidRPr="004F37DE">
        <w:rPr>
          <w:rFonts w:ascii="Times New Roman" w:eastAsia="Times New Roman" w:hAnsi="Times New Roman" w:cs="Times New Roman"/>
          <w:b/>
          <w:bCs/>
          <w:sz w:val="28"/>
        </w:rPr>
        <w:t xml:space="preserve">от </w:t>
      </w:r>
      <w:r w:rsidR="004E7E36">
        <w:rPr>
          <w:rFonts w:ascii="Times New Roman" w:eastAsia="Times New Roman" w:hAnsi="Times New Roman" w:cs="Times New Roman"/>
          <w:b/>
          <w:bCs/>
          <w:sz w:val="28"/>
        </w:rPr>
        <w:t>07.10.2022</w:t>
      </w:r>
      <w:r w:rsidRPr="004F37DE">
        <w:rPr>
          <w:rFonts w:ascii="Times New Roman" w:eastAsia="Times New Roman" w:hAnsi="Times New Roman" w:cs="Times New Roman"/>
          <w:b/>
          <w:bCs/>
          <w:sz w:val="28"/>
        </w:rPr>
        <w:t xml:space="preserve">                № </w:t>
      </w:r>
      <w:r w:rsidR="004E7E36">
        <w:rPr>
          <w:rFonts w:ascii="Times New Roman" w:eastAsia="Times New Roman" w:hAnsi="Times New Roman" w:cs="Times New Roman"/>
          <w:b/>
          <w:bCs/>
          <w:sz w:val="28"/>
        </w:rPr>
        <w:t>50</w:t>
      </w:r>
    </w:p>
    <w:p w:rsidR="007E225D" w:rsidRPr="004F37DE" w:rsidRDefault="007E225D" w:rsidP="007E225D">
      <w:pPr>
        <w:jc w:val="both"/>
        <w:rPr>
          <w:rFonts w:ascii="Times New Roman" w:eastAsia="Times New Roman" w:hAnsi="Times New Roman" w:cs="Times New Roman"/>
          <w:sz w:val="28"/>
        </w:rPr>
      </w:pPr>
    </w:p>
    <w:p w:rsidR="00D757DB" w:rsidRDefault="00055FEC" w:rsidP="007E225D">
      <w:pPr>
        <w:pStyle w:val="31"/>
        <w:shd w:val="clear" w:color="auto" w:fill="auto"/>
        <w:rPr>
          <w:sz w:val="28"/>
          <w:szCs w:val="28"/>
        </w:rPr>
      </w:pPr>
      <w:r w:rsidRPr="007E225D">
        <w:rPr>
          <w:sz w:val="28"/>
          <w:szCs w:val="28"/>
        </w:rPr>
        <w:t xml:space="preserve">Об утверждении на территории </w:t>
      </w:r>
      <w:r w:rsidR="006C4C24">
        <w:rPr>
          <w:sz w:val="28"/>
          <w:szCs w:val="28"/>
        </w:rPr>
        <w:t>Приволжского городского поселения Приволжского муниципального района</w:t>
      </w:r>
      <w:r w:rsidRPr="007E225D">
        <w:rPr>
          <w:sz w:val="28"/>
          <w:szCs w:val="28"/>
        </w:rPr>
        <w:t xml:space="preserve"> предельных (максимальных) индексов изменения размера вносимой гражданами платы за коммунальные услуги в </w:t>
      </w:r>
      <w:r w:rsidR="006C4C24">
        <w:rPr>
          <w:sz w:val="28"/>
          <w:szCs w:val="28"/>
        </w:rPr>
        <w:t xml:space="preserve">Приволжском муниципальном районе </w:t>
      </w:r>
      <w:r w:rsidRPr="007E225D">
        <w:rPr>
          <w:sz w:val="28"/>
          <w:szCs w:val="28"/>
        </w:rPr>
        <w:t>на декабрь 2022 года</w:t>
      </w:r>
    </w:p>
    <w:p w:rsidR="007E225D" w:rsidRPr="007E225D" w:rsidRDefault="007E225D" w:rsidP="007E225D">
      <w:pPr>
        <w:pStyle w:val="31"/>
        <w:shd w:val="clear" w:color="auto" w:fill="auto"/>
        <w:rPr>
          <w:sz w:val="28"/>
          <w:szCs w:val="28"/>
        </w:rPr>
      </w:pPr>
    </w:p>
    <w:p w:rsidR="007E225D" w:rsidRDefault="00055FEC" w:rsidP="009C13CB">
      <w:pPr>
        <w:pStyle w:val="6"/>
        <w:shd w:val="clear" w:color="auto" w:fill="auto"/>
        <w:tabs>
          <w:tab w:val="center" w:leader="underscore" w:pos="4566"/>
          <w:tab w:val="center" w:pos="4849"/>
          <w:tab w:val="center" w:pos="5094"/>
          <w:tab w:val="center" w:pos="5295"/>
          <w:tab w:val="center" w:pos="5506"/>
          <w:tab w:val="center" w:pos="5722"/>
          <w:tab w:val="center" w:pos="5958"/>
          <w:tab w:val="right" w:pos="6246"/>
          <w:tab w:val="center" w:pos="6484"/>
          <w:tab w:val="center" w:pos="6634"/>
          <w:tab w:val="left" w:pos="6860"/>
        </w:tabs>
        <w:spacing w:line="317" w:lineRule="exact"/>
        <w:ind w:firstLine="360"/>
        <w:rPr>
          <w:sz w:val="28"/>
          <w:szCs w:val="28"/>
        </w:rPr>
      </w:pPr>
      <w:r w:rsidRPr="007E225D">
        <w:rPr>
          <w:sz w:val="28"/>
          <w:szCs w:val="28"/>
        </w:rPr>
        <w:t>В соответствии со статьей 157.1 Жилищного кодекса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распоряжениями Правительства Российской Федерации от 15.11.2018 № 2490-р</w:t>
      </w:r>
      <w:r w:rsidR="007E225D">
        <w:rPr>
          <w:sz w:val="28"/>
          <w:szCs w:val="28"/>
        </w:rPr>
        <w:t xml:space="preserve">, </w:t>
      </w:r>
      <w:r w:rsidR="007E225D" w:rsidRPr="00717856">
        <w:rPr>
          <w:sz w:val="28"/>
          <w:szCs w:val="28"/>
        </w:rPr>
        <w:t xml:space="preserve">по итогам публичных слушаний от </w:t>
      </w:r>
      <w:r w:rsidR="00717856" w:rsidRPr="00717856">
        <w:rPr>
          <w:sz w:val="28"/>
          <w:szCs w:val="28"/>
        </w:rPr>
        <w:t>07</w:t>
      </w:r>
      <w:r w:rsidR="007E225D" w:rsidRPr="00717856">
        <w:rPr>
          <w:sz w:val="28"/>
          <w:szCs w:val="28"/>
        </w:rPr>
        <w:t>.</w:t>
      </w:r>
      <w:r w:rsidR="00717856" w:rsidRPr="00717856">
        <w:rPr>
          <w:sz w:val="28"/>
          <w:szCs w:val="28"/>
        </w:rPr>
        <w:t>10</w:t>
      </w:r>
      <w:r w:rsidR="007E225D" w:rsidRPr="00717856">
        <w:rPr>
          <w:sz w:val="28"/>
          <w:szCs w:val="28"/>
        </w:rPr>
        <w:t>.2022,</w:t>
      </w:r>
      <w:r w:rsidR="007E225D">
        <w:rPr>
          <w:sz w:val="28"/>
          <w:szCs w:val="28"/>
        </w:rPr>
        <w:t xml:space="preserve"> Совет Приволжского городского поселения</w:t>
      </w:r>
    </w:p>
    <w:p w:rsidR="007E225D" w:rsidRPr="007E225D" w:rsidRDefault="007E225D" w:rsidP="007E225D">
      <w:pPr>
        <w:pStyle w:val="6"/>
        <w:shd w:val="clear" w:color="auto" w:fill="auto"/>
        <w:tabs>
          <w:tab w:val="center" w:leader="underscore" w:pos="4566"/>
          <w:tab w:val="center" w:pos="4849"/>
          <w:tab w:val="center" w:pos="5094"/>
          <w:tab w:val="center" w:pos="5295"/>
          <w:tab w:val="center" w:pos="5506"/>
          <w:tab w:val="center" w:pos="5722"/>
          <w:tab w:val="center" w:pos="5958"/>
          <w:tab w:val="right" w:pos="6246"/>
          <w:tab w:val="center" w:pos="6484"/>
          <w:tab w:val="center" w:pos="6634"/>
          <w:tab w:val="left" w:pos="6860"/>
        </w:tabs>
        <w:spacing w:line="317" w:lineRule="exact"/>
        <w:ind w:firstLine="360"/>
        <w:rPr>
          <w:b/>
          <w:bCs/>
          <w:sz w:val="28"/>
          <w:szCs w:val="28"/>
        </w:rPr>
      </w:pPr>
      <w:r>
        <w:rPr>
          <w:sz w:val="28"/>
          <w:szCs w:val="28"/>
        </w:rPr>
        <w:t xml:space="preserve">                                                 </w:t>
      </w:r>
      <w:r w:rsidRPr="007E225D">
        <w:rPr>
          <w:b/>
          <w:bCs/>
          <w:sz w:val="28"/>
          <w:szCs w:val="28"/>
        </w:rPr>
        <w:t>РЕШЕНИЕ:</w:t>
      </w:r>
    </w:p>
    <w:p w:rsidR="007E225D" w:rsidRPr="007E225D" w:rsidRDefault="007E225D" w:rsidP="007E225D">
      <w:pPr>
        <w:pStyle w:val="6"/>
        <w:shd w:val="clear" w:color="auto" w:fill="auto"/>
        <w:tabs>
          <w:tab w:val="center" w:leader="underscore" w:pos="4566"/>
          <w:tab w:val="center" w:pos="4849"/>
          <w:tab w:val="center" w:pos="5094"/>
          <w:tab w:val="center" w:pos="5295"/>
          <w:tab w:val="center" w:pos="5506"/>
          <w:tab w:val="center" w:pos="5722"/>
          <w:tab w:val="center" w:pos="5958"/>
          <w:tab w:val="right" w:pos="6246"/>
          <w:tab w:val="center" w:pos="6484"/>
          <w:tab w:val="center" w:pos="6634"/>
          <w:tab w:val="left" w:pos="6860"/>
        </w:tabs>
        <w:spacing w:line="317" w:lineRule="exact"/>
        <w:ind w:firstLine="360"/>
        <w:rPr>
          <w:sz w:val="28"/>
          <w:szCs w:val="28"/>
        </w:rPr>
      </w:pPr>
    </w:p>
    <w:p w:rsidR="006346C9" w:rsidRDefault="006346C9" w:rsidP="006346C9">
      <w:pPr>
        <w:jc w:val="both"/>
        <w:rPr>
          <w:rFonts w:ascii="Times New Roman" w:eastAsia="Times New Roman" w:hAnsi="Times New Roman" w:cs="Times New Roman"/>
          <w:sz w:val="28"/>
          <w:szCs w:val="28"/>
        </w:rPr>
      </w:pPr>
      <w:r>
        <w:rPr>
          <w:sz w:val="28"/>
          <w:szCs w:val="28"/>
        </w:rPr>
        <w:t xml:space="preserve">    </w:t>
      </w:r>
      <w:bookmarkStart w:id="0" w:name="_GoBack"/>
      <w:bookmarkEnd w:id="0"/>
      <w:r w:rsidR="00055FEC" w:rsidRPr="007E225D">
        <w:rPr>
          <w:sz w:val="28"/>
          <w:szCs w:val="28"/>
        </w:rPr>
        <w:t xml:space="preserve"> </w:t>
      </w:r>
      <w:r>
        <w:rPr>
          <w:rFonts w:ascii="Times New Roman" w:eastAsia="Times New Roman" w:hAnsi="Times New Roman" w:cs="Times New Roman"/>
          <w:sz w:val="28"/>
          <w:szCs w:val="28"/>
        </w:rPr>
        <w:t xml:space="preserve">1. Согласовать проект указа Губернатора Ивановской области «Об утверждении на территории Ивановской области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на декабрь 2022 года», в части утверждения на территории Приволжского городского поселения с 01.12.2022 предельного (максимального) индекса изменения размера вносимой гражданами платы за коммунальные услуги в размере 13 %, превышающего индекс изменения размера вносимой гражданами платы за коммунальные услуги в среднем по Ивановской области более чем на величину отклонения по Ивановской области. </w:t>
      </w:r>
    </w:p>
    <w:p w:rsidR="006346C9" w:rsidRDefault="006346C9" w:rsidP="006346C9">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Направить настоящее решение Губернатору Ивановской области.</w:t>
      </w:r>
    </w:p>
    <w:p w:rsidR="006346C9" w:rsidRDefault="006346C9" w:rsidP="006346C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решение вступает в силу со дня его принятия.</w:t>
      </w:r>
    </w:p>
    <w:p w:rsidR="006346C9" w:rsidRDefault="006346C9" w:rsidP="006346C9">
      <w:pPr>
        <w:ind w:firstLine="709"/>
        <w:rPr>
          <w:rFonts w:ascii="Calibri" w:eastAsia="Calibri" w:hAnsi="Calibri" w:cs="Calibri"/>
          <w:color w:val="auto"/>
          <w:sz w:val="20"/>
          <w:szCs w:val="20"/>
        </w:rPr>
      </w:pPr>
    </w:p>
    <w:p w:rsidR="007E225D" w:rsidRDefault="007E225D" w:rsidP="006346C9">
      <w:pPr>
        <w:pStyle w:val="6"/>
        <w:shd w:val="clear" w:color="auto" w:fill="auto"/>
        <w:spacing w:line="322" w:lineRule="exact"/>
        <w:ind w:left="360" w:firstLine="0"/>
        <w:rPr>
          <w:rStyle w:val="3"/>
          <w:b w:val="0"/>
          <w:bCs w:val="0"/>
        </w:rPr>
      </w:pPr>
    </w:p>
    <w:p w:rsidR="007E225D" w:rsidRDefault="007E225D">
      <w:pPr>
        <w:pStyle w:val="31"/>
        <w:shd w:val="clear" w:color="auto" w:fill="auto"/>
        <w:spacing w:line="260" w:lineRule="exact"/>
        <w:jc w:val="left"/>
        <w:rPr>
          <w:rStyle w:val="3"/>
          <w:b/>
          <w:bCs/>
        </w:rPr>
      </w:pPr>
    </w:p>
    <w:p w:rsidR="009C13CB" w:rsidRDefault="009C13CB">
      <w:pPr>
        <w:pStyle w:val="31"/>
        <w:shd w:val="clear" w:color="auto" w:fill="auto"/>
        <w:spacing w:line="260" w:lineRule="exact"/>
        <w:jc w:val="left"/>
        <w:rPr>
          <w:rStyle w:val="3"/>
          <w:b/>
          <w:bCs/>
        </w:rPr>
      </w:pPr>
    </w:p>
    <w:p w:rsidR="006C4C24" w:rsidRPr="006C4C24" w:rsidRDefault="007E225D">
      <w:pPr>
        <w:pStyle w:val="31"/>
        <w:shd w:val="clear" w:color="auto" w:fill="auto"/>
        <w:spacing w:line="260" w:lineRule="exact"/>
        <w:jc w:val="left"/>
        <w:rPr>
          <w:rStyle w:val="3"/>
          <w:b/>
          <w:bCs/>
          <w:sz w:val="28"/>
          <w:szCs w:val="28"/>
        </w:rPr>
      </w:pPr>
      <w:r w:rsidRPr="006C4C24">
        <w:rPr>
          <w:rStyle w:val="3"/>
          <w:b/>
          <w:bCs/>
          <w:sz w:val="28"/>
          <w:szCs w:val="28"/>
        </w:rPr>
        <w:t xml:space="preserve">Глава </w:t>
      </w:r>
      <w:r w:rsidR="006C4C24" w:rsidRPr="006C4C24">
        <w:rPr>
          <w:rStyle w:val="3"/>
          <w:b/>
          <w:bCs/>
          <w:sz w:val="28"/>
          <w:szCs w:val="28"/>
        </w:rPr>
        <w:t>Приволжского</w:t>
      </w:r>
    </w:p>
    <w:p w:rsidR="009C13CB" w:rsidRPr="006C4C24" w:rsidRDefault="006C4C24">
      <w:pPr>
        <w:pStyle w:val="31"/>
        <w:shd w:val="clear" w:color="auto" w:fill="auto"/>
        <w:spacing w:line="260" w:lineRule="exact"/>
        <w:jc w:val="left"/>
        <w:rPr>
          <w:rStyle w:val="3"/>
          <w:b/>
          <w:bCs/>
          <w:sz w:val="28"/>
          <w:szCs w:val="28"/>
        </w:rPr>
      </w:pPr>
      <w:r w:rsidRPr="006C4C24">
        <w:rPr>
          <w:rStyle w:val="3"/>
          <w:b/>
          <w:bCs/>
          <w:sz w:val="28"/>
          <w:szCs w:val="28"/>
        </w:rPr>
        <w:t>городского поселения                                                              И.Л. Астафьева</w:t>
      </w:r>
    </w:p>
    <w:p w:rsidR="009C13CB" w:rsidRDefault="006C4C24" w:rsidP="00065C5B">
      <w:pPr>
        <w:pStyle w:val="6"/>
        <w:shd w:val="clear" w:color="auto" w:fill="auto"/>
        <w:tabs>
          <w:tab w:val="right" w:leader="underscore" w:pos="7886"/>
          <w:tab w:val="right" w:leader="underscore" w:pos="9125"/>
        </w:tabs>
        <w:spacing w:line="240" w:lineRule="auto"/>
        <w:ind w:firstLine="0"/>
        <w:jc w:val="right"/>
      </w:pPr>
      <w:r>
        <w:t xml:space="preserve">                                                                                   </w:t>
      </w:r>
      <w:bookmarkStart w:id="1" w:name="_Hlk115964070"/>
    </w:p>
    <w:p w:rsidR="009C13CB" w:rsidRDefault="00055FEC" w:rsidP="00065C5B">
      <w:pPr>
        <w:pStyle w:val="6"/>
        <w:shd w:val="clear" w:color="auto" w:fill="auto"/>
        <w:tabs>
          <w:tab w:val="right" w:leader="underscore" w:pos="7886"/>
          <w:tab w:val="right" w:leader="underscore" w:pos="9125"/>
        </w:tabs>
        <w:spacing w:line="240" w:lineRule="auto"/>
        <w:ind w:firstLine="0"/>
        <w:jc w:val="right"/>
      </w:pPr>
      <w:r>
        <w:lastRenderedPageBreak/>
        <w:t xml:space="preserve">Приложение 1 к </w:t>
      </w:r>
      <w:r w:rsidR="006C4C24">
        <w:t xml:space="preserve">решению Совета </w:t>
      </w:r>
    </w:p>
    <w:p w:rsidR="00C21220" w:rsidRDefault="006C4C24" w:rsidP="00065C5B">
      <w:pPr>
        <w:pStyle w:val="6"/>
        <w:shd w:val="clear" w:color="auto" w:fill="auto"/>
        <w:tabs>
          <w:tab w:val="right" w:leader="underscore" w:pos="7886"/>
          <w:tab w:val="right" w:leader="underscore" w:pos="9125"/>
        </w:tabs>
        <w:spacing w:line="240" w:lineRule="auto"/>
        <w:ind w:firstLine="0"/>
        <w:jc w:val="right"/>
      </w:pPr>
      <w:r>
        <w:t xml:space="preserve">Приволжского городского </w:t>
      </w:r>
      <w:r w:rsidR="00C21220">
        <w:t xml:space="preserve">поселения </w:t>
      </w:r>
    </w:p>
    <w:p w:rsidR="00D757DB" w:rsidRDefault="00C21220" w:rsidP="00065C5B">
      <w:pPr>
        <w:pStyle w:val="6"/>
        <w:shd w:val="clear" w:color="auto" w:fill="auto"/>
        <w:tabs>
          <w:tab w:val="right" w:leader="underscore" w:pos="7886"/>
          <w:tab w:val="right" w:leader="underscore" w:pos="9125"/>
        </w:tabs>
        <w:spacing w:line="240" w:lineRule="auto"/>
        <w:ind w:firstLine="0"/>
        <w:jc w:val="right"/>
      </w:pPr>
      <w:r>
        <w:t>Приволжского муниципального района</w:t>
      </w:r>
      <w:r w:rsidR="00055FEC">
        <w:t xml:space="preserve"> </w:t>
      </w:r>
    </w:p>
    <w:p w:rsidR="00C21220" w:rsidRDefault="00C21220" w:rsidP="00C21220">
      <w:pPr>
        <w:pStyle w:val="6"/>
        <w:shd w:val="clear" w:color="auto" w:fill="auto"/>
        <w:tabs>
          <w:tab w:val="right" w:leader="underscore" w:pos="7886"/>
          <w:tab w:val="right" w:leader="underscore" w:pos="9125"/>
        </w:tabs>
        <w:spacing w:line="322" w:lineRule="exact"/>
        <w:ind w:firstLine="0"/>
        <w:jc w:val="right"/>
      </w:pPr>
      <w:r>
        <w:t xml:space="preserve">от </w:t>
      </w:r>
      <w:r w:rsidR="004E7E36">
        <w:t xml:space="preserve">07.10.2022 </w:t>
      </w:r>
      <w:r>
        <w:t>№</w:t>
      </w:r>
      <w:bookmarkEnd w:id="1"/>
      <w:r w:rsidR="004E7E36">
        <w:t xml:space="preserve"> 50</w:t>
      </w:r>
    </w:p>
    <w:p w:rsidR="00C21220" w:rsidRDefault="00C21220" w:rsidP="00C21220">
      <w:pPr>
        <w:pStyle w:val="6"/>
        <w:shd w:val="clear" w:color="auto" w:fill="auto"/>
        <w:tabs>
          <w:tab w:val="right" w:leader="underscore" w:pos="7886"/>
          <w:tab w:val="right" w:leader="underscore" w:pos="9125"/>
        </w:tabs>
        <w:spacing w:line="322" w:lineRule="exact"/>
        <w:ind w:firstLine="0"/>
        <w:jc w:val="right"/>
      </w:pPr>
    </w:p>
    <w:p w:rsidR="00D757DB" w:rsidRDefault="00055FEC" w:rsidP="00C21220">
      <w:pPr>
        <w:pStyle w:val="31"/>
        <w:shd w:val="clear" w:color="auto" w:fill="auto"/>
        <w:rPr>
          <w:sz w:val="28"/>
          <w:szCs w:val="28"/>
        </w:rPr>
      </w:pPr>
      <w:r w:rsidRPr="00C21220">
        <w:rPr>
          <w:sz w:val="28"/>
          <w:szCs w:val="28"/>
        </w:rPr>
        <w:t xml:space="preserve">Предельные (максимальные) индексы изменения размера вносимой гражданами платы за коммунальные услуги в </w:t>
      </w:r>
      <w:r w:rsidR="00065C5B">
        <w:rPr>
          <w:sz w:val="28"/>
          <w:szCs w:val="28"/>
        </w:rPr>
        <w:t xml:space="preserve">Приволжском </w:t>
      </w:r>
      <w:r w:rsidRPr="00C21220">
        <w:rPr>
          <w:sz w:val="28"/>
          <w:szCs w:val="28"/>
        </w:rPr>
        <w:t>муниципальн</w:t>
      </w:r>
      <w:r w:rsidR="00812AA2">
        <w:rPr>
          <w:sz w:val="28"/>
          <w:szCs w:val="28"/>
        </w:rPr>
        <w:t>ом</w:t>
      </w:r>
      <w:r w:rsidRPr="00C21220">
        <w:rPr>
          <w:sz w:val="28"/>
          <w:szCs w:val="28"/>
        </w:rPr>
        <w:t xml:space="preserve"> </w:t>
      </w:r>
      <w:r w:rsidR="00812AA2">
        <w:rPr>
          <w:sz w:val="28"/>
          <w:szCs w:val="28"/>
        </w:rPr>
        <w:t>районе</w:t>
      </w:r>
      <w:r w:rsidRPr="00C21220">
        <w:rPr>
          <w:sz w:val="28"/>
          <w:szCs w:val="28"/>
        </w:rPr>
        <w:t xml:space="preserve"> Ивановской области на декабрь 2022 года</w:t>
      </w:r>
    </w:p>
    <w:p w:rsidR="00C21220" w:rsidRPr="00C21220" w:rsidRDefault="00C21220" w:rsidP="00C21220">
      <w:pPr>
        <w:pStyle w:val="31"/>
        <w:shd w:val="clear" w:color="auto" w:fill="auto"/>
        <w:rPr>
          <w:sz w:val="28"/>
          <w:szCs w:val="28"/>
        </w:rPr>
      </w:pPr>
    </w:p>
    <w:tbl>
      <w:tblPr>
        <w:tblOverlap w:val="never"/>
        <w:tblW w:w="9255" w:type="dxa"/>
        <w:tblInd w:w="10" w:type="dxa"/>
        <w:tblLayout w:type="fixed"/>
        <w:tblCellMar>
          <w:left w:w="10" w:type="dxa"/>
          <w:right w:w="10" w:type="dxa"/>
        </w:tblCellMar>
        <w:tblLook w:val="0000" w:firstRow="0" w:lastRow="0" w:firstColumn="0" w:lastColumn="0" w:noHBand="0" w:noVBand="0"/>
      </w:tblPr>
      <w:tblGrid>
        <w:gridCol w:w="600"/>
        <w:gridCol w:w="5146"/>
        <w:gridCol w:w="3509"/>
      </w:tblGrid>
      <w:tr w:rsidR="00D757DB" w:rsidTr="00564117">
        <w:trPr>
          <w:trHeight w:val="1632"/>
        </w:trPr>
        <w:tc>
          <w:tcPr>
            <w:tcW w:w="600" w:type="dxa"/>
            <w:tcBorders>
              <w:top w:val="single" w:sz="4" w:space="0" w:color="auto"/>
              <w:left w:val="single" w:sz="4" w:space="0" w:color="auto"/>
            </w:tcBorders>
            <w:shd w:val="clear" w:color="auto" w:fill="FFFFFF"/>
          </w:tcPr>
          <w:p w:rsidR="00D757DB" w:rsidRDefault="00055FEC" w:rsidP="00564117">
            <w:pPr>
              <w:pStyle w:val="6"/>
              <w:shd w:val="clear" w:color="auto" w:fill="auto"/>
              <w:spacing w:line="260" w:lineRule="exact"/>
              <w:ind w:firstLine="0"/>
              <w:jc w:val="center"/>
            </w:pPr>
            <w:r>
              <w:rPr>
                <w:rStyle w:val="a8"/>
              </w:rPr>
              <w:t>№</w:t>
            </w:r>
          </w:p>
          <w:p w:rsidR="00D757DB" w:rsidRDefault="00055FEC" w:rsidP="00564117">
            <w:pPr>
              <w:pStyle w:val="6"/>
              <w:shd w:val="clear" w:color="auto" w:fill="auto"/>
              <w:spacing w:line="260" w:lineRule="exact"/>
              <w:ind w:firstLine="0"/>
              <w:jc w:val="center"/>
            </w:pPr>
            <w:r>
              <w:rPr>
                <w:rStyle w:val="a8"/>
              </w:rPr>
              <w:t>п/п</w:t>
            </w:r>
          </w:p>
        </w:tc>
        <w:tc>
          <w:tcPr>
            <w:tcW w:w="5146" w:type="dxa"/>
            <w:tcBorders>
              <w:top w:val="single" w:sz="4" w:space="0" w:color="auto"/>
              <w:left w:val="single" w:sz="4" w:space="0" w:color="auto"/>
            </w:tcBorders>
            <w:shd w:val="clear" w:color="auto" w:fill="FFFFFF"/>
          </w:tcPr>
          <w:p w:rsidR="00D757DB" w:rsidRDefault="00055FEC">
            <w:pPr>
              <w:pStyle w:val="6"/>
              <w:shd w:val="clear" w:color="auto" w:fill="auto"/>
              <w:spacing w:line="336" w:lineRule="exact"/>
              <w:ind w:firstLine="0"/>
              <w:jc w:val="left"/>
            </w:pPr>
            <w:r>
              <w:rPr>
                <w:rStyle w:val="a8"/>
              </w:rPr>
              <w:t>Наименование муниципального образования Ивановской области</w:t>
            </w:r>
          </w:p>
        </w:tc>
        <w:tc>
          <w:tcPr>
            <w:tcW w:w="3509" w:type="dxa"/>
            <w:tcBorders>
              <w:top w:val="single" w:sz="4" w:space="0" w:color="auto"/>
              <w:left w:val="single" w:sz="4" w:space="0" w:color="auto"/>
              <w:right w:val="single" w:sz="4" w:space="0" w:color="auto"/>
            </w:tcBorders>
            <w:shd w:val="clear" w:color="auto" w:fill="FFFFFF"/>
            <w:vAlign w:val="bottom"/>
          </w:tcPr>
          <w:p w:rsidR="00D757DB" w:rsidRDefault="00055FEC">
            <w:pPr>
              <w:pStyle w:val="6"/>
              <w:shd w:val="clear" w:color="auto" w:fill="auto"/>
              <w:spacing w:line="322" w:lineRule="exact"/>
              <w:ind w:firstLine="0"/>
              <w:jc w:val="left"/>
            </w:pPr>
            <w:r>
              <w:rPr>
                <w:rStyle w:val="a8"/>
              </w:rPr>
              <w:t>Предельные индексы изменения размера вносимой гражданами платы за коммунальные услуги (процентов)</w:t>
            </w:r>
          </w:p>
        </w:tc>
      </w:tr>
      <w:tr w:rsidR="00D757DB" w:rsidTr="00564117">
        <w:trPr>
          <w:trHeight w:val="494"/>
        </w:trPr>
        <w:tc>
          <w:tcPr>
            <w:tcW w:w="600" w:type="dxa"/>
            <w:tcBorders>
              <w:top w:val="single" w:sz="4" w:space="0" w:color="auto"/>
              <w:left w:val="single" w:sz="4" w:space="0" w:color="auto"/>
            </w:tcBorders>
            <w:shd w:val="clear" w:color="auto" w:fill="FFFFFF"/>
            <w:vAlign w:val="center"/>
          </w:tcPr>
          <w:p w:rsidR="00D757DB" w:rsidRDefault="00055FEC">
            <w:pPr>
              <w:pStyle w:val="6"/>
              <w:shd w:val="clear" w:color="auto" w:fill="auto"/>
              <w:spacing w:line="260" w:lineRule="exact"/>
              <w:ind w:firstLine="0"/>
              <w:jc w:val="left"/>
            </w:pPr>
            <w:r>
              <w:rPr>
                <w:rStyle w:val="4"/>
              </w:rPr>
              <w:t>1</w:t>
            </w:r>
          </w:p>
        </w:tc>
        <w:tc>
          <w:tcPr>
            <w:tcW w:w="5146" w:type="dxa"/>
            <w:tcBorders>
              <w:top w:val="single" w:sz="4" w:space="0" w:color="auto"/>
              <w:left w:val="single" w:sz="4" w:space="0" w:color="auto"/>
            </w:tcBorders>
            <w:shd w:val="clear" w:color="auto" w:fill="FFFFFF"/>
            <w:vAlign w:val="center"/>
          </w:tcPr>
          <w:p w:rsidR="00D757DB" w:rsidRDefault="00C21220">
            <w:pPr>
              <w:pStyle w:val="6"/>
              <w:shd w:val="clear" w:color="auto" w:fill="auto"/>
              <w:spacing w:line="260" w:lineRule="exact"/>
              <w:ind w:firstLine="0"/>
              <w:jc w:val="left"/>
            </w:pPr>
            <w:r>
              <w:rPr>
                <w:rStyle w:val="4"/>
              </w:rPr>
              <w:t>Плесское городское поселение</w:t>
            </w:r>
          </w:p>
        </w:tc>
        <w:tc>
          <w:tcPr>
            <w:tcW w:w="3509" w:type="dxa"/>
            <w:tcBorders>
              <w:top w:val="single" w:sz="4" w:space="0" w:color="auto"/>
              <w:left w:val="single" w:sz="4" w:space="0" w:color="auto"/>
              <w:right w:val="single" w:sz="4" w:space="0" w:color="auto"/>
            </w:tcBorders>
            <w:shd w:val="clear" w:color="auto" w:fill="FFFFFF"/>
            <w:vAlign w:val="center"/>
          </w:tcPr>
          <w:p w:rsidR="00D757DB" w:rsidRDefault="00055FEC" w:rsidP="00717856">
            <w:pPr>
              <w:pStyle w:val="6"/>
              <w:shd w:val="clear" w:color="auto" w:fill="auto"/>
              <w:spacing w:line="260" w:lineRule="exact"/>
              <w:ind w:firstLine="0"/>
              <w:jc w:val="center"/>
            </w:pPr>
            <w:r>
              <w:rPr>
                <w:rStyle w:val="4"/>
              </w:rPr>
              <w:t>11,</w:t>
            </w:r>
            <w:r w:rsidR="00C21220">
              <w:rPr>
                <w:rStyle w:val="4"/>
              </w:rPr>
              <w:t>0</w:t>
            </w:r>
          </w:p>
        </w:tc>
      </w:tr>
      <w:tr w:rsidR="00D757DB" w:rsidTr="00564117">
        <w:trPr>
          <w:trHeight w:val="514"/>
        </w:trPr>
        <w:tc>
          <w:tcPr>
            <w:tcW w:w="600" w:type="dxa"/>
            <w:tcBorders>
              <w:top w:val="single" w:sz="4" w:space="0" w:color="auto"/>
              <w:left w:val="single" w:sz="4" w:space="0" w:color="auto"/>
            </w:tcBorders>
            <w:shd w:val="clear" w:color="auto" w:fill="FFFFFF"/>
            <w:vAlign w:val="center"/>
          </w:tcPr>
          <w:p w:rsidR="00D757DB" w:rsidRDefault="00055FEC">
            <w:pPr>
              <w:pStyle w:val="6"/>
              <w:shd w:val="clear" w:color="auto" w:fill="auto"/>
              <w:spacing w:line="260" w:lineRule="exact"/>
              <w:ind w:firstLine="0"/>
              <w:jc w:val="left"/>
            </w:pPr>
            <w:r>
              <w:rPr>
                <w:rStyle w:val="4"/>
              </w:rPr>
              <w:t>2</w:t>
            </w:r>
          </w:p>
        </w:tc>
        <w:tc>
          <w:tcPr>
            <w:tcW w:w="5146" w:type="dxa"/>
            <w:tcBorders>
              <w:top w:val="single" w:sz="4" w:space="0" w:color="auto"/>
              <w:left w:val="single" w:sz="4" w:space="0" w:color="auto"/>
            </w:tcBorders>
            <w:shd w:val="clear" w:color="auto" w:fill="FFFFFF"/>
            <w:vAlign w:val="center"/>
          </w:tcPr>
          <w:p w:rsidR="00D757DB" w:rsidRDefault="00C21220">
            <w:pPr>
              <w:pStyle w:val="6"/>
              <w:shd w:val="clear" w:color="auto" w:fill="auto"/>
              <w:spacing w:line="260" w:lineRule="exact"/>
              <w:ind w:firstLine="0"/>
              <w:jc w:val="left"/>
            </w:pPr>
            <w:r>
              <w:rPr>
                <w:rStyle w:val="4"/>
              </w:rPr>
              <w:t>Приволжское городское поселение</w:t>
            </w:r>
          </w:p>
        </w:tc>
        <w:tc>
          <w:tcPr>
            <w:tcW w:w="3509" w:type="dxa"/>
            <w:tcBorders>
              <w:top w:val="single" w:sz="4" w:space="0" w:color="auto"/>
              <w:left w:val="single" w:sz="4" w:space="0" w:color="auto"/>
              <w:right w:val="single" w:sz="4" w:space="0" w:color="auto"/>
            </w:tcBorders>
            <w:shd w:val="clear" w:color="auto" w:fill="FFFFFF"/>
            <w:vAlign w:val="bottom"/>
          </w:tcPr>
          <w:p w:rsidR="00D757DB" w:rsidRDefault="00055FEC" w:rsidP="00717856">
            <w:pPr>
              <w:pStyle w:val="6"/>
              <w:shd w:val="clear" w:color="auto" w:fill="auto"/>
              <w:spacing w:line="260" w:lineRule="exact"/>
              <w:ind w:firstLine="0"/>
              <w:jc w:val="center"/>
            </w:pPr>
            <w:r>
              <w:rPr>
                <w:rStyle w:val="4"/>
              </w:rPr>
              <w:t>1</w:t>
            </w:r>
            <w:r w:rsidR="00A10933">
              <w:rPr>
                <w:rStyle w:val="4"/>
              </w:rPr>
              <w:t>3</w:t>
            </w:r>
            <w:r>
              <w:rPr>
                <w:rStyle w:val="4"/>
              </w:rPr>
              <w:t>,0</w:t>
            </w:r>
          </w:p>
        </w:tc>
      </w:tr>
      <w:tr w:rsidR="00D757DB" w:rsidTr="00564117">
        <w:trPr>
          <w:trHeight w:val="509"/>
        </w:trPr>
        <w:tc>
          <w:tcPr>
            <w:tcW w:w="600" w:type="dxa"/>
            <w:tcBorders>
              <w:top w:val="single" w:sz="4" w:space="0" w:color="auto"/>
              <w:left w:val="single" w:sz="4" w:space="0" w:color="auto"/>
            </w:tcBorders>
            <w:shd w:val="clear" w:color="auto" w:fill="FFFFFF"/>
          </w:tcPr>
          <w:p w:rsidR="00D757DB" w:rsidRDefault="00055FEC">
            <w:pPr>
              <w:pStyle w:val="6"/>
              <w:shd w:val="clear" w:color="auto" w:fill="auto"/>
              <w:spacing w:line="260" w:lineRule="exact"/>
              <w:ind w:firstLine="0"/>
              <w:jc w:val="left"/>
            </w:pPr>
            <w:r>
              <w:rPr>
                <w:rStyle w:val="4"/>
              </w:rPr>
              <w:t>3</w:t>
            </w:r>
          </w:p>
        </w:tc>
        <w:tc>
          <w:tcPr>
            <w:tcW w:w="5146" w:type="dxa"/>
            <w:tcBorders>
              <w:top w:val="single" w:sz="4" w:space="0" w:color="auto"/>
              <w:left w:val="single" w:sz="4" w:space="0" w:color="auto"/>
            </w:tcBorders>
            <w:shd w:val="clear" w:color="auto" w:fill="FFFFFF"/>
          </w:tcPr>
          <w:p w:rsidR="00D757DB" w:rsidRDefault="00A10933">
            <w:pPr>
              <w:pStyle w:val="6"/>
              <w:shd w:val="clear" w:color="auto" w:fill="auto"/>
              <w:spacing w:line="260" w:lineRule="exact"/>
              <w:ind w:firstLine="0"/>
              <w:jc w:val="left"/>
            </w:pPr>
            <w:r>
              <w:rPr>
                <w:rStyle w:val="4"/>
              </w:rPr>
              <w:t>Ингарское сельское поселение</w:t>
            </w:r>
          </w:p>
        </w:tc>
        <w:tc>
          <w:tcPr>
            <w:tcW w:w="3509" w:type="dxa"/>
            <w:tcBorders>
              <w:top w:val="single" w:sz="4" w:space="0" w:color="auto"/>
              <w:left w:val="single" w:sz="4" w:space="0" w:color="auto"/>
              <w:right w:val="single" w:sz="4" w:space="0" w:color="auto"/>
            </w:tcBorders>
            <w:shd w:val="clear" w:color="auto" w:fill="FFFFFF"/>
          </w:tcPr>
          <w:p w:rsidR="00717856" w:rsidRDefault="00717856" w:rsidP="00717856">
            <w:pPr>
              <w:pStyle w:val="6"/>
              <w:shd w:val="clear" w:color="auto" w:fill="auto"/>
              <w:spacing w:line="260" w:lineRule="exact"/>
              <w:ind w:firstLine="0"/>
              <w:rPr>
                <w:rStyle w:val="4"/>
              </w:rPr>
            </w:pPr>
          </w:p>
          <w:p w:rsidR="00D757DB" w:rsidRDefault="00055FEC" w:rsidP="00717856">
            <w:pPr>
              <w:pStyle w:val="6"/>
              <w:shd w:val="clear" w:color="auto" w:fill="auto"/>
              <w:spacing w:line="260" w:lineRule="exact"/>
              <w:ind w:firstLine="0"/>
              <w:jc w:val="center"/>
            </w:pPr>
            <w:r>
              <w:rPr>
                <w:rStyle w:val="4"/>
              </w:rPr>
              <w:t>1</w:t>
            </w:r>
            <w:r w:rsidR="00A10933">
              <w:rPr>
                <w:rStyle w:val="4"/>
              </w:rPr>
              <w:t>1</w:t>
            </w:r>
            <w:r>
              <w:rPr>
                <w:rStyle w:val="4"/>
              </w:rPr>
              <w:t>,0</w:t>
            </w:r>
          </w:p>
        </w:tc>
      </w:tr>
      <w:tr w:rsidR="00D757DB" w:rsidTr="00564117">
        <w:trPr>
          <w:trHeight w:val="494"/>
        </w:trPr>
        <w:tc>
          <w:tcPr>
            <w:tcW w:w="600" w:type="dxa"/>
            <w:tcBorders>
              <w:top w:val="single" w:sz="4" w:space="0" w:color="auto"/>
              <w:left w:val="single" w:sz="4" w:space="0" w:color="auto"/>
              <w:bottom w:val="single" w:sz="4" w:space="0" w:color="auto"/>
            </w:tcBorders>
            <w:shd w:val="clear" w:color="auto" w:fill="FFFFFF"/>
            <w:vAlign w:val="center"/>
          </w:tcPr>
          <w:p w:rsidR="00D757DB" w:rsidRDefault="00055FEC">
            <w:pPr>
              <w:pStyle w:val="6"/>
              <w:shd w:val="clear" w:color="auto" w:fill="auto"/>
              <w:spacing w:line="260" w:lineRule="exact"/>
              <w:ind w:firstLine="0"/>
              <w:jc w:val="left"/>
            </w:pPr>
            <w:r>
              <w:rPr>
                <w:rStyle w:val="4"/>
              </w:rPr>
              <w:t>4</w:t>
            </w:r>
          </w:p>
        </w:tc>
        <w:tc>
          <w:tcPr>
            <w:tcW w:w="5146" w:type="dxa"/>
            <w:tcBorders>
              <w:top w:val="single" w:sz="4" w:space="0" w:color="auto"/>
              <w:left w:val="single" w:sz="4" w:space="0" w:color="auto"/>
              <w:bottom w:val="single" w:sz="4" w:space="0" w:color="auto"/>
            </w:tcBorders>
            <w:shd w:val="clear" w:color="auto" w:fill="FFFFFF"/>
            <w:vAlign w:val="center"/>
          </w:tcPr>
          <w:p w:rsidR="00D757DB" w:rsidRDefault="00A10933">
            <w:pPr>
              <w:pStyle w:val="6"/>
              <w:shd w:val="clear" w:color="auto" w:fill="auto"/>
              <w:spacing w:line="260" w:lineRule="exact"/>
              <w:ind w:firstLine="0"/>
              <w:jc w:val="left"/>
            </w:pPr>
            <w:r>
              <w:rPr>
                <w:rStyle w:val="4"/>
              </w:rPr>
              <w:t>Новское сельское поселение</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rsidR="00D757DB" w:rsidRDefault="00055FEC" w:rsidP="00717856">
            <w:pPr>
              <w:pStyle w:val="6"/>
              <w:shd w:val="clear" w:color="auto" w:fill="auto"/>
              <w:spacing w:line="260" w:lineRule="exact"/>
              <w:ind w:firstLine="0"/>
              <w:jc w:val="center"/>
            </w:pPr>
            <w:r>
              <w:rPr>
                <w:rStyle w:val="4"/>
              </w:rPr>
              <w:t>11,0</w:t>
            </w:r>
          </w:p>
        </w:tc>
      </w:tr>
      <w:tr w:rsidR="00D757DB" w:rsidTr="00564117">
        <w:trPr>
          <w:trHeight w:val="514"/>
        </w:trPr>
        <w:tc>
          <w:tcPr>
            <w:tcW w:w="600" w:type="dxa"/>
            <w:tcBorders>
              <w:top w:val="single" w:sz="4" w:space="0" w:color="auto"/>
              <w:left w:val="single" w:sz="4" w:space="0" w:color="auto"/>
              <w:bottom w:val="single" w:sz="4" w:space="0" w:color="auto"/>
            </w:tcBorders>
            <w:shd w:val="clear" w:color="auto" w:fill="FFFFFF"/>
            <w:vAlign w:val="center"/>
          </w:tcPr>
          <w:p w:rsidR="00D757DB" w:rsidRDefault="00055FEC">
            <w:pPr>
              <w:pStyle w:val="6"/>
              <w:shd w:val="clear" w:color="auto" w:fill="auto"/>
              <w:spacing w:line="260" w:lineRule="exact"/>
              <w:ind w:firstLine="0"/>
              <w:jc w:val="left"/>
            </w:pPr>
            <w:r>
              <w:rPr>
                <w:rStyle w:val="4"/>
              </w:rPr>
              <w:t>5</w:t>
            </w:r>
          </w:p>
        </w:tc>
        <w:tc>
          <w:tcPr>
            <w:tcW w:w="5146" w:type="dxa"/>
            <w:tcBorders>
              <w:top w:val="single" w:sz="4" w:space="0" w:color="auto"/>
              <w:left w:val="single" w:sz="4" w:space="0" w:color="auto"/>
              <w:bottom w:val="single" w:sz="4" w:space="0" w:color="auto"/>
            </w:tcBorders>
            <w:shd w:val="clear" w:color="auto" w:fill="FFFFFF"/>
            <w:vAlign w:val="center"/>
          </w:tcPr>
          <w:p w:rsidR="00D757DB" w:rsidRDefault="00A10933">
            <w:pPr>
              <w:pStyle w:val="6"/>
              <w:shd w:val="clear" w:color="auto" w:fill="auto"/>
              <w:spacing w:line="260" w:lineRule="exact"/>
              <w:ind w:firstLine="0"/>
              <w:jc w:val="left"/>
            </w:pPr>
            <w:r>
              <w:rPr>
                <w:rStyle w:val="4"/>
              </w:rPr>
              <w:t>Рождественское сельское поселение</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rsidR="00D757DB" w:rsidRDefault="00055FEC" w:rsidP="00717856">
            <w:pPr>
              <w:pStyle w:val="6"/>
              <w:shd w:val="clear" w:color="auto" w:fill="auto"/>
              <w:spacing w:line="260" w:lineRule="exact"/>
              <w:ind w:firstLine="0"/>
              <w:jc w:val="center"/>
            </w:pPr>
            <w:r>
              <w:rPr>
                <w:rStyle w:val="4"/>
              </w:rPr>
              <w:t>11,0</w:t>
            </w:r>
          </w:p>
        </w:tc>
      </w:tr>
    </w:tbl>
    <w:p w:rsidR="00D757DB" w:rsidRDefault="00D757DB">
      <w:pPr>
        <w:rPr>
          <w:sz w:val="2"/>
          <w:szCs w:val="2"/>
        </w:rPr>
        <w:sectPr w:rsidR="00D757DB" w:rsidSect="00717856">
          <w:headerReference w:type="even" r:id="rId9"/>
          <w:headerReference w:type="default" r:id="rId10"/>
          <w:footerReference w:type="default" r:id="rId11"/>
          <w:type w:val="continuous"/>
          <w:pgSz w:w="11909" w:h="16834"/>
          <w:pgMar w:top="1238" w:right="1310" w:bottom="820" w:left="1334" w:header="0" w:footer="3" w:gutter="0"/>
          <w:cols w:space="720"/>
          <w:noEndnote/>
          <w:titlePg/>
          <w:docGrid w:linePitch="360"/>
        </w:sectPr>
      </w:pPr>
    </w:p>
    <w:p w:rsidR="00D757DB" w:rsidRDefault="00D757DB">
      <w:pPr>
        <w:rPr>
          <w:sz w:val="2"/>
          <w:szCs w:val="2"/>
        </w:rPr>
        <w:sectPr w:rsidR="00D757DB">
          <w:headerReference w:type="even" r:id="rId12"/>
          <w:headerReference w:type="default" r:id="rId13"/>
          <w:footerReference w:type="even" r:id="rId14"/>
          <w:footerReference w:type="default" r:id="rId15"/>
          <w:headerReference w:type="first" r:id="rId16"/>
          <w:footerReference w:type="first" r:id="rId17"/>
          <w:type w:val="continuous"/>
          <w:pgSz w:w="11909" w:h="16834"/>
          <w:pgMar w:top="1511" w:right="1322" w:bottom="10146" w:left="1322" w:header="0" w:footer="3" w:gutter="0"/>
          <w:cols w:space="720"/>
          <w:noEndnote/>
          <w:titlePg/>
          <w:docGrid w:linePitch="360"/>
        </w:sectPr>
      </w:pPr>
    </w:p>
    <w:p w:rsidR="00A10933" w:rsidRDefault="00A10933" w:rsidP="00A10933">
      <w:pPr>
        <w:pStyle w:val="6"/>
        <w:shd w:val="clear" w:color="auto" w:fill="auto"/>
        <w:tabs>
          <w:tab w:val="right" w:leader="underscore" w:pos="7886"/>
          <w:tab w:val="right" w:leader="underscore" w:pos="9125"/>
        </w:tabs>
        <w:spacing w:line="322" w:lineRule="exact"/>
        <w:ind w:firstLine="0"/>
        <w:jc w:val="right"/>
      </w:pPr>
      <w:r>
        <w:lastRenderedPageBreak/>
        <w:t xml:space="preserve">Приложение 1 к решению Совета   </w:t>
      </w:r>
    </w:p>
    <w:p w:rsidR="00A10933" w:rsidRDefault="00A10933" w:rsidP="00A10933">
      <w:pPr>
        <w:pStyle w:val="6"/>
        <w:shd w:val="clear" w:color="auto" w:fill="auto"/>
        <w:tabs>
          <w:tab w:val="right" w:leader="underscore" w:pos="7886"/>
          <w:tab w:val="right" w:leader="underscore" w:pos="9125"/>
        </w:tabs>
        <w:spacing w:line="322" w:lineRule="exact"/>
        <w:ind w:firstLine="0"/>
        <w:jc w:val="right"/>
      </w:pPr>
      <w:r>
        <w:t xml:space="preserve">Приволжского городского поселения </w:t>
      </w:r>
    </w:p>
    <w:p w:rsidR="00A10933" w:rsidRDefault="00A10933" w:rsidP="00A10933">
      <w:pPr>
        <w:pStyle w:val="6"/>
        <w:shd w:val="clear" w:color="auto" w:fill="auto"/>
        <w:tabs>
          <w:tab w:val="right" w:leader="underscore" w:pos="7886"/>
          <w:tab w:val="right" w:leader="underscore" w:pos="9125"/>
        </w:tabs>
        <w:spacing w:line="322" w:lineRule="exact"/>
        <w:ind w:firstLine="0"/>
        <w:jc w:val="right"/>
      </w:pPr>
      <w:r>
        <w:t xml:space="preserve">Приволжского муниципального района </w:t>
      </w:r>
    </w:p>
    <w:p w:rsidR="00A10933" w:rsidRDefault="00A10933" w:rsidP="00A10933">
      <w:pPr>
        <w:pStyle w:val="31"/>
        <w:shd w:val="clear" w:color="auto" w:fill="auto"/>
        <w:spacing w:line="260" w:lineRule="exact"/>
        <w:jc w:val="left"/>
        <w:rPr>
          <w:b w:val="0"/>
          <w:bCs w:val="0"/>
        </w:rPr>
      </w:pPr>
      <w:r>
        <w:t xml:space="preserve">                                                                                                                                                  </w:t>
      </w:r>
      <w:r w:rsidR="004E7E36">
        <w:t xml:space="preserve">      </w:t>
      </w:r>
      <w:r w:rsidR="004E7E36">
        <w:rPr>
          <w:b w:val="0"/>
          <w:bCs w:val="0"/>
        </w:rPr>
        <w:t>от 07.10.2022 № 50</w:t>
      </w:r>
      <w:r w:rsidRPr="00A10933">
        <w:rPr>
          <w:b w:val="0"/>
          <w:bCs w:val="0"/>
        </w:rPr>
        <w:t>_____________</w:t>
      </w:r>
    </w:p>
    <w:p w:rsidR="00717856" w:rsidRPr="00A10933" w:rsidRDefault="00717856" w:rsidP="00A10933">
      <w:pPr>
        <w:pStyle w:val="31"/>
        <w:shd w:val="clear" w:color="auto" w:fill="auto"/>
        <w:spacing w:line="260" w:lineRule="exact"/>
        <w:jc w:val="left"/>
        <w:rPr>
          <w:b w:val="0"/>
          <w:bCs w:val="0"/>
        </w:rPr>
      </w:pPr>
    </w:p>
    <w:p w:rsidR="00D757DB" w:rsidRDefault="00055FEC" w:rsidP="00A10933">
      <w:pPr>
        <w:pStyle w:val="31"/>
        <w:shd w:val="clear" w:color="auto" w:fill="auto"/>
        <w:spacing w:line="260" w:lineRule="exact"/>
      </w:pPr>
      <w:r>
        <w:t>Обоснование</w:t>
      </w:r>
    </w:p>
    <w:p w:rsidR="00D757DB" w:rsidRDefault="00055FEC" w:rsidP="00A10933">
      <w:pPr>
        <w:pStyle w:val="31"/>
        <w:shd w:val="clear" w:color="auto" w:fill="auto"/>
        <w:spacing w:line="260" w:lineRule="exact"/>
      </w:pPr>
      <w:r>
        <w:t>величины установленных предельных (максимальных) индексов изменения размера вносимой гражданами платы</w:t>
      </w:r>
    </w:p>
    <w:p w:rsidR="00D757DB" w:rsidRDefault="00055FEC" w:rsidP="00A10933">
      <w:pPr>
        <w:pStyle w:val="31"/>
        <w:shd w:val="clear" w:color="auto" w:fill="auto"/>
        <w:spacing w:line="260" w:lineRule="exact"/>
      </w:pPr>
      <w:r>
        <w:t xml:space="preserve">за коммунальные услуги в </w:t>
      </w:r>
      <w:r w:rsidR="00065C5B">
        <w:t>Приволжско</w:t>
      </w:r>
      <w:r w:rsidR="00812AA2">
        <w:t>м</w:t>
      </w:r>
      <w:r w:rsidR="00065C5B">
        <w:t xml:space="preserve"> </w:t>
      </w:r>
      <w:r>
        <w:t>муниципальн</w:t>
      </w:r>
      <w:r w:rsidR="00065C5B">
        <w:t>о</w:t>
      </w:r>
      <w:r w:rsidR="00812AA2">
        <w:t>м</w:t>
      </w:r>
      <w:r w:rsidR="00065C5B">
        <w:t xml:space="preserve"> район</w:t>
      </w:r>
      <w:r w:rsidR="00812AA2">
        <w:t>е</w:t>
      </w:r>
      <w:r>
        <w:t xml:space="preserve"> Ивановской области</w:t>
      </w:r>
    </w:p>
    <w:p w:rsidR="00A10933" w:rsidRDefault="00A10933" w:rsidP="00A10933">
      <w:pPr>
        <w:pStyle w:val="31"/>
        <w:shd w:val="clear" w:color="auto" w:fill="auto"/>
        <w:spacing w:line="260" w:lineRule="exact"/>
      </w:pPr>
    </w:p>
    <w:tbl>
      <w:tblPr>
        <w:tblOverlap w:val="never"/>
        <w:tblW w:w="14176" w:type="dxa"/>
        <w:tblInd w:w="-147" w:type="dxa"/>
        <w:tblLayout w:type="fixed"/>
        <w:tblCellMar>
          <w:left w:w="10" w:type="dxa"/>
          <w:right w:w="10" w:type="dxa"/>
        </w:tblCellMar>
        <w:tblLook w:val="0000" w:firstRow="0" w:lastRow="0" w:firstColumn="0" w:lastColumn="0" w:noHBand="0" w:noVBand="0"/>
      </w:tblPr>
      <w:tblGrid>
        <w:gridCol w:w="992"/>
        <w:gridCol w:w="2851"/>
        <w:gridCol w:w="10333"/>
      </w:tblGrid>
      <w:tr w:rsidR="00D757DB" w:rsidTr="00540182">
        <w:trPr>
          <w:trHeight w:val="1301"/>
        </w:trPr>
        <w:tc>
          <w:tcPr>
            <w:tcW w:w="992" w:type="dxa"/>
            <w:tcBorders>
              <w:top w:val="single" w:sz="4" w:space="0" w:color="auto"/>
              <w:left w:val="single" w:sz="4" w:space="0" w:color="auto"/>
            </w:tcBorders>
            <w:shd w:val="clear" w:color="auto" w:fill="FFFFFF"/>
          </w:tcPr>
          <w:p w:rsidR="00D757DB" w:rsidRDefault="00055FEC">
            <w:pPr>
              <w:pStyle w:val="6"/>
              <w:shd w:val="clear" w:color="auto" w:fill="auto"/>
              <w:spacing w:line="260" w:lineRule="exact"/>
              <w:ind w:firstLine="0"/>
              <w:jc w:val="left"/>
            </w:pPr>
            <w:r>
              <w:rPr>
                <w:rStyle w:val="a8"/>
              </w:rPr>
              <w:t>№</w:t>
            </w:r>
          </w:p>
          <w:p w:rsidR="00D757DB" w:rsidRDefault="00055FEC">
            <w:pPr>
              <w:pStyle w:val="6"/>
              <w:shd w:val="clear" w:color="auto" w:fill="auto"/>
              <w:spacing w:line="260" w:lineRule="exact"/>
              <w:ind w:firstLine="0"/>
              <w:jc w:val="left"/>
            </w:pPr>
            <w:r>
              <w:rPr>
                <w:rStyle w:val="a8"/>
              </w:rPr>
              <w:t>п/п</w:t>
            </w:r>
          </w:p>
        </w:tc>
        <w:tc>
          <w:tcPr>
            <w:tcW w:w="2851" w:type="dxa"/>
            <w:tcBorders>
              <w:top w:val="single" w:sz="4" w:space="0" w:color="auto"/>
              <w:left w:val="single" w:sz="4" w:space="0" w:color="auto"/>
            </w:tcBorders>
            <w:shd w:val="clear" w:color="auto" w:fill="FFFFFF"/>
          </w:tcPr>
          <w:p w:rsidR="00D757DB" w:rsidRDefault="00055FEC" w:rsidP="00065C5B">
            <w:pPr>
              <w:pStyle w:val="6"/>
              <w:shd w:val="clear" w:color="auto" w:fill="auto"/>
              <w:spacing w:line="326" w:lineRule="exact"/>
              <w:ind w:firstLine="0"/>
              <w:jc w:val="left"/>
            </w:pPr>
            <w:r>
              <w:rPr>
                <w:rStyle w:val="a8"/>
              </w:rPr>
              <w:t>Наименование муниципальных образований Ивановской области</w:t>
            </w:r>
          </w:p>
        </w:tc>
        <w:tc>
          <w:tcPr>
            <w:tcW w:w="10333" w:type="dxa"/>
            <w:tcBorders>
              <w:top w:val="single" w:sz="4" w:space="0" w:color="auto"/>
              <w:left w:val="single" w:sz="4" w:space="0" w:color="auto"/>
              <w:right w:val="single" w:sz="4" w:space="0" w:color="auto"/>
            </w:tcBorders>
            <w:shd w:val="clear" w:color="auto" w:fill="FFFFFF"/>
          </w:tcPr>
          <w:p w:rsidR="00D757DB" w:rsidRDefault="00055FEC" w:rsidP="00065C5B">
            <w:pPr>
              <w:pStyle w:val="6"/>
              <w:shd w:val="clear" w:color="auto" w:fill="auto"/>
              <w:spacing w:line="322" w:lineRule="exact"/>
              <w:ind w:firstLine="0"/>
            </w:pPr>
            <w:r>
              <w:rPr>
                <w:rStyle w:val="a8"/>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rsidR="00065C5B">
              <w:rPr>
                <w:rStyle w:val="a8"/>
              </w:rPr>
              <w:t>Приволжско</w:t>
            </w:r>
            <w:r w:rsidR="00812AA2">
              <w:rPr>
                <w:rStyle w:val="a8"/>
              </w:rPr>
              <w:t xml:space="preserve">м </w:t>
            </w:r>
            <w:r>
              <w:rPr>
                <w:rStyle w:val="a8"/>
              </w:rPr>
              <w:t>муниципальн</w:t>
            </w:r>
            <w:r w:rsidR="00065C5B">
              <w:rPr>
                <w:rStyle w:val="a8"/>
              </w:rPr>
              <w:t>о</w:t>
            </w:r>
            <w:r w:rsidR="00812AA2">
              <w:rPr>
                <w:rStyle w:val="a8"/>
              </w:rPr>
              <w:t xml:space="preserve">м </w:t>
            </w:r>
            <w:r w:rsidR="00065C5B">
              <w:rPr>
                <w:rStyle w:val="a8"/>
              </w:rPr>
              <w:t>район</w:t>
            </w:r>
            <w:r w:rsidR="00812AA2">
              <w:rPr>
                <w:rStyle w:val="a8"/>
              </w:rPr>
              <w:t>е</w:t>
            </w:r>
            <w:r w:rsidR="00065C5B">
              <w:rPr>
                <w:rStyle w:val="a8"/>
              </w:rPr>
              <w:t xml:space="preserve"> Ивановской</w:t>
            </w:r>
            <w:r>
              <w:rPr>
                <w:rStyle w:val="a8"/>
              </w:rPr>
              <w:t xml:space="preserve"> области на декабрь 2022 г.</w:t>
            </w:r>
          </w:p>
        </w:tc>
      </w:tr>
      <w:tr w:rsidR="00D757DB" w:rsidTr="00540182">
        <w:trPr>
          <w:trHeight w:val="367"/>
        </w:trPr>
        <w:tc>
          <w:tcPr>
            <w:tcW w:w="14176" w:type="dxa"/>
            <w:gridSpan w:val="3"/>
            <w:tcBorders>
              <w:top w:val="single" w:sz="4" w:space="0" w:color="auto"/>
              <w:left w:val="single" w:sz="4" w:space="0" w:color="auto"/>
              <w:right w:val="single" w:sz="4" w:space="0" w:color="auto"/>
            </w:tcBorders>
            <w:shd w:val="clear" w:color="auto" w:fill="FFFFFF"/>
            <w:vAlign w:val="bottom"/>
          </w:tcPr>
          <w:p w:rsidR="00D757DB" w:rsidRDefault="00055FEC">
            <w:pPr>
              <w:pStyle w:val="6"/>
              <w:shd w:val="clear" w:color="auto" w:fill="auto"/>
              <w:spacing w:line="260" w:lineRule="exact"/>
              <w:ind w:firstLine="0"/>
              <w:jc w:val="left"/>
            </w:pPr>
            <w:r>
              <w:rPr>
                <w:rStyle w:val="a8"/>
              </w:rPr>
              <w:t>Приволжский муниципальный район</w:t>
            </w:r>
          </w:p>
        </w:tc>
      </w:tr>
      <w:tr w:rsidR="00D757DB" w:rsidTr="00540182">
        <w:trPr>
          <w:trHeight w:val="4213"/>
        </w:trPr>
        <w:tc>
          <w:tcPr>
            <w:tcW w:w="992" w:type="dxa"/>
            <w:tcBorders>
              <w:top w:val="single" w:sz="4" w:space="0" w:color="auto"/>
              <w:left w:val="single" w:sz="4" w:space="0" w:color="auto"/>
              <w:bottom w:val="single" w:sz="4" w:space="0" w:color="auto"/>
            </w:tcBorders>
            <w:shd w:val="clear" w:color="auto" w:fill="FFFFFF"/>
          </w:tcPr>
          <w:p w:rsidR="00D757DB" w:rsidRDefault="00A10933">
            <w:pPr>
              <w:pStyle w:val="6"/>
              <w:shd w:val="clear" w:color="auto" w:fill="auto"/>
              <w:spacing w:line="260" w:lineRule="exact"/>
              <w:ind w:firstLine="0"/>
              <w:jc w:val="left"/>
            </w:pPr>
            <w:r>
              <w:rPr>
                <w:rStyle w:val="4"/>
              </w:rPr>
              <w:t>1</w:t>
            </w:r>
          </w:p>
        </w:tc>
        <w:tc>
          <w:tcPr>
            <w:tcW w:w="2851" w:type="dxa"/>
            <w:tcBorders>
              <w:top w:val="single" w:sz="4" w:space="0" w:color="auto"/>
              <w:left w:val="single" w:sz="4" w:space="0" w:color="auto"/>
              <w:bottom w:val="single" w:sz="4" w:space="0" w:color="auto"/>
            </w:tcBorders>
            <w:shd w:val="clear" w:color="auto" w:fill="FFFFFF"/>
          </w:tcPr>
          <w:p w:rsidR="00D757DB" w:rsidRDefault="00055FEC">
            <w:pPr>
              <w:pStyle w:val="6"/>
              <w:shd w:val="clear" w:color="auto" w:fill="auto"/>
              <w:spacing w:line="331" w:lineRule="exact"/>
              <w:ind w:firstLine="0"/>
              <w:jc w:val="left"/>
            </w:pPr>
            <w:r>
              <w:rPr>
                <w:rStyle w:val="4"/>
              </w:rPr>
              <w:t>Приволжское городское поселение</w:t>
            </w:r>
          </w:p>
        </w:tc>
        <w:tc>
          <w:tcPr>
            <w:tcW w:w="10333" w:type="dxa"/>
            <w:tcBorders>
              <w:top w:val="single" w:sz="4" w:space="0" w:color="auto"/>
              <w:left w:val="single" w:sz="4" w:space="0" w:color="auto"/>
              <w:bottom w:val="single" w:sz="4" w:space="0" w:color="auto"/>
              <w:right w:val="single" w:sz="4" w:space="0" w:color="auto"/>
            </w:tcBorders>
            <w:shd w:val="clear" w:color="auto" w:fill="FFFFFF"/>
            <w:vAlign w:val="bottom"/>
          </w:tcPr>
          <w:p w:rsidR="00D757DB" w:rsidRDefault="00055FEC" w:rsidP="00065C5B">
            <w:pPr>
              <w:pStyle w:val="6"/>
              <w:shd w:val="clear" w:color="auto" w:fill="auto"/>
              <w:spacing w:line="326" w:lineRule="exact"/>
              <w:ind w:firstLine="0"/>
            </w:pPr>
            <w:r>
              <w:rPr>
                <w:rStyle w:val="4"/>
              </w:rPr>
              <w:t>Предельный индекс изменения размера платы за коммунальные услуги сформирован по потребителям (семья из двух человек) с наиболее невыгодным для потребителей (с точки зрения прироста платы за коммунальные услуги) набором коммунальных услуг (степенью благоустройства: холодное водоснабжение, водоотведение, электроснабжение, газоснабжение, обращение с твердыми коммунальными отходами), с учетом следующих факторов:</w:t>
            </w:r>
          </w:p>
          <w:p w:rsidR="00D757DB" w:rsidRDefault="00055FEC" w:rsidP="00065C5B">
            <w:pPr>
              <w:pStyle w:val="6"/>
              <w:numPr>
                <w:ilvl w:val="0"/>
                <w:numId w:val="6"/>
              </w:numPr>
              <w:shd w:val="clear" w:color="auto" w:fill="auto"/>
              <w:tabs>
                <w:tab w:val="left" w:pos="0"/>
              </w:tabs>
              <w:spacing w:line="326" w:lineRule="exact"/>
            </w:pPr>
            <w:r>
              <w:rPr>
                <w:rStyle w:val="4"/>
              </w:rPr>
              <w:t>максимального роста тарифа на питьевую воду в размере 29,11 руб./куб. м на 11,0% при объеме потребления 10,0 куб. м в месяц;</w:t>
            </w:r>
          </w:p>
          <w:p w:rsidR="00D757DB" w:rsidRDefault="00055FEC" w:rsidP="00065C5B">
            <w:pPr>
              <w:pStyle w:val="6"/>
              <w:numPr>
                <w:ilvl w:val="0"/>
                <w:numId w:val="6"/>
              </w:numPr>
              <w:shd w:val="clear" w:color="auto" w:fill="auto"/>
              <w:tabs>
                <w:tab w:val="left" w:pos="0"/>
              </w:tabs>
              <w:spacing w:line="326" w:lineRule="exact"/>
            </w:pPr>
            <w:r>
              <w:rPr>
                <w:rStyle w:val="4"/>
              </w:rPr>
              <w:t>максимального роста тарифа на водоотведение в размере 23,47 руб./куб. м на 13,0% при объеме водоотведения 10,0 куб. м в месяц;</w:t>
            </w:r>
          </w:p>
          <w:p w:rsidR="00D757DB" w:rsidRDefault="00055FEC" w:rsidP="00065C5B">
            <w:pPr>
              <w:pStyle w:val="6"/>
              <w:numPr>
                <w:ilvl w:val="0"/>
                <w:numId w:val="6"/>
              </w:numPr>
              <w:shd w:val="clear" w:color="auto" w:fill="auto"/>
              <w:tabs>
                <w:tab w:val="left" w:pos="-43"/>
              </w:tabs>
              <w:spacing w:line="322" w:lineRule="exact"/>
            </w:pPr>
            <w:r>
              <w:rPr>
                <w:rStyle w:val="4"/>
              </w:rPr>
              <w:t xml:space="preserve">максимального роста </w:t>
            </w:r>
            <w:proofErr w:type="spellStart"/>
            <w:r>
              <w:rPr>
                <w:rStyle w:val="4"/>
              </w:rPr>
              <w:t>одноставочного</w:t>
            </w:r>
            <w:proofErr w:type="spellEnd"/>
            <w:r>
              <w:rPr>
                <w:rStyle w:val="4"/>
              </w:rPr>
              <w:t xml:space="preserve"> тарифа на электрическую энергию, дифференцированного по зонам суток, в дневной зоне в размере 5,87 руб./</w:t>
            </w:r>
            <w:proofErr w:type="spellStart"/>
            <w:r>
              <w:rPr>
                <w:rStyle w:val="4"/>
              </w:rPr>
              <w:t>кВтч</w:t>
            </w:r>
            <w:proofErr w:type="spellEnd"/>
            <w:r>
              <w:rPr>
                <w:rStyle w:val="4"/>
              </w:rPr>
              <w:t xml:space="preserve"> на 19,93% при объеме потребления 200 </w:t>
            </w:r>
            <w:proofErr w:type="spellStart"/>
            <w:r>
              <w:rPr>
                <w:rStyle w:val="4"/>
              </w:rPr>
              <w:t>кВтч</w:t>
            </w:r>
            <w:proofErr w:type="spellEnd"/>
            <w:r>
              <w:rPr>
                <w:rStyle w:val="4"/>
              </w:rPr>
              <w:t xml:space="preserve"> в месяц, в ночной зоне в размере 3,36 руб./</w:t>
            </w:r>
            <w:proofErr w:type="spellStart"/>
            <w:r>
              <w:rPr>
                <w:rStyle w:val="4"/>
              </w:rPr>
              <w:t>кВтч</w:t>
            </w:r>
            <w:proofErr w:type="spellEnd"/>
            <w:r>
              <w:rPr>
                <w:rStyle w:val="4"/>
              </w:rPr>
              <w:t xml:space="preserve"> на 19,94% при объеме потребления 145 </w:t>
            </w:r>
            <w:proofErr w:type="spellStart"/>
            <w:r>
              <w:rPr>
                <w:rStyle w:val="4"/>
              </w:rPr>
              <w:t>кВтч</w:t>
            </w:r>
            <w:proofErr w:type="spellEnd"/>
            <w:r>
              <w:rPr>
                <w:rStyle w:val="4"/>
              </w:rPr>
              <w:t xml:space="preserve"> в месяц;</w:t>
            </w:r>
          </w:p>
          <w:p w:rsidR="00D757DB" w:rsidRDefault="00055FEC" w:rsidP="00065C5B">
            <w:pPr>
              <w:pStyle w:val="6"/>
              <w:numPr>
                <w:ilvl w:val="0"/>
                <w:numId w:val="6"/>
              </w:numPr>
              <w:shd w:val="clear" w:color="auto" w:fill="auto"/>
              <w:tabs>
                <w:tab w:val="left" w:pos="0"/>
              </w:tabs>
              <w:spacing w:line="322" w:lineRule="exact"/>
            </w:pPr>
            <w:r>
              <w:rPr>
                <w:rStyle w:val="4"/>
              </w:rPr>
              <w:t>максимального роста тарифа на сжиженный углеводородный газ в размере 58,58 руб./кг</w:t>
            </w:r>
          </w:p>
        </w:tc>
      </w:tr>
      <w:tr w:rsidR="00065C5B" w:rsidTr="00540182">
        <w:trPr>
          <w:trHeight w:val="4925"/>
        </w:trPr>
        <w:tc>
          <w:tcPr>
            <w:tcW w:w="992" w:type="dxa"/>
            <w:tcBorders>
              <w:top w:val="single" w:sz="4" w:space="0" w:color="auto"/>
              <w:left w:val="single" w:sz="4" w:space="0" w:color="auto"/>
              <w:bottom w:val="single" w:sz="4" w:space="0" w:color="auto"/>
            </w:tcBorders>
            <w:shd w:val="clear" w:color="auto" w:fill="FFFFFF"/>
          </w:tcPr>
          <w:p w:rsidR="00065C5B" w:rsidRDefault="00065C5B">
            <w:pPr>
              <w:pStyle w:val="6"/>
              <w:shd w:val="clear" w:color="auto" w:fill="auto"/>
              <w:spacing w:line="260" w:lineRule="exact"/>
              <w:ind w:firstLine="0"/>
              <w:jc w:val="left"/>
              <w:rPr>
                <w:rStyle w:val="4"/>
              </w:rPr>
            </w:pPr>
          </w:p>
        </w:tc>
        <w:tc>
          <w:tcPr>
            <w:tcW w:w="2851" w:type="dxa"/>
            <w:tcBorders>
              <w:top w:val="single" w:sz="4" w:space="0" w:color="auto"/>
              <w:left w:val="single" w:sz="4" w:space="0" w:color="auto"/>
              <w:bottom w:val="single" w:sz="4" w:space="0" w:color="auto"/>
            </w:tcBorders>
            <w:shd w:val="clear" w:color="auto" w:fill="FFFFFF"/>
          </w:tcPr>
          <w:p w:rsidR="00065C5B" w:rsidRDefault="00065C5B">
            <w:pPr>
              <w:pStyle w:val="6"/>
              <w:shd w:val="clear" w:color="auto" w:fill="auto"/>
              <w:spacing w:line="331" w:lineRule="exact"/>
              <w:ind w:firstLine="0"/>
              <w:jc w:val="left"/>
              <w:rPr>
                <w:rStyle w:val="4"/>
              </w:rPr>
            </w:pPr>
          </w:p>
        </w:tc>
        <w:tc>
          <w:tcPr>
            <w:tcW w:w="10333" w:type="dxa"/>
            <w:tcBorders>
              <w:top w:val="single" w:sz="4" w:space="0" w:color="auto"/>
              <w:left w:val="single" w:sz="4" w:space="0" w:color="auto"/>
              <w:bottom w:val="single" w:sz="4" w:space="0" w:color="auto"/>
              <w:right w:val="single" w:sz="4" w:space="0" w:color="auto"/>
            </w:tcBorders>
            <w:shd w:val="clear" w:color="auto" w:fill="FFFFFF"/>
            <w:vAlign w:val="bottom"/>
          </w:tcPr>
          <w:p w:rsidR="00065C5B" w:rsidRDefault="00065C5B" w:rsidP="00065C5B">
            <w:pPr>
              <w:pStyle w:val="6"/>
              <w:shd w:val="clear" w:color="auto" w:fill="auto"/>
              <w:spacing w:line="322" w:lineRule="exact"/>
              <w:ind w:firstLine="0"/>
            </w:pPr>
            <w:r>
              <w:t>на 0% при объеме потребления 6,67 кг на 1 человека в месяц;</w:t>
            </w:r>
          </w:p>
          <w:p w:rsidR="00065C5B" w:rsidRDefault="00065C5B" w:rsidP="00065C5B">
            <w:pPr>
              <w:pStyle w:val="6"/>
              <w:shd w:val="clear" w:color="auto" w:fill="auto"/>
              <w:spacing w:line="322" w:lineRule="exact"/>
              <w:ind w:left="360"/>
            </w:pPr>
            <w:r>
              <w:t>- максимального роста тарифа на услуги по обращению с твердыми коммунальными отходами в размере 568,54 руб./куб. м на 9,0% при объеме накопления 0,18 куб. м на 1 человека в месяц.</w:t>
            </w:r>
          </w:p>
          <w:p w:rsidR="00065C5B" w:rsidRDefault="00065C5B" w:rsidP="00065C5B">
            <w:pPr>
              <w:pStyle w:val="6"/>
              <w:shd w:val="clear" w:color="auto" w:fill="auto"/>
              <w:spacing w:line="322" w:lineRule="exact"/>
              <w:ind w:firstLine="0"/>
            </w:pPr>
            <w:r>
              <w:t>Численность населения, в отношении которого изменение размера платы за коммунальные услуги равно установленному предельному индексу, составляет 4 человека, доля населения в общей численности населения муниципального образования - 0,027%, Ивановской области - 0,0004%.</w:t>
            </w:r>
          </w:p>
          <w:p w:rsidR="00065C5B" w:rsidRDefault="00065C5B" w:rsidP="00065C5B">
            <w:pPr>
              <w:pStyle w:val="6"/>
              <w:shd w:val="clear" w:color="auto" w:fill="auto"/>
              <w:spacing w:line="322" w:lineRule="exact"/>
              <w:ind w:firstLine="0"/>
            </w:pPr>
            <w:r>
              <w:t>Численность населения, изменение размера платы за коммунальные услуги в отношении которого равно (или менее) установленному индексу по Ивановской области, составляет 5803 человека, доля населения в общей численности населения муниципального образования - 38,83%, Ивановской области - 0,59%.</w:t>
            </w:r>
          </w:p>
          <w:p w:rsidR="00065C5B" w:rsidRDefault="00065C5B" w:rsidP="00065C5B">
            <w:pPr>
              <w:pStyle w:val="6"/>
              <w:shd w:val="clear" w:color="auto" w:fill="auto"/>
              <w:spacing w:line="322" w:lineRule="exact"/>
              <w:ind w:firstLine="0"/>
            </w:pPr>
            <w:r>
              <w:t>Численность населения, изменение размера платы за коммунальные услуги в отношении которого более установленного индекса по Ивановской области, но менее (или равно) установленного предельного индекса, превышающего установленный индекс по Ивановской области не более чем на величину отклонения по Ивановской области, составляет 9 137 человек, доля населения в общей численности населения муниципального образования - 61,14%%, Ивановской области - 0,94%.</w:t>
            </w:r>
          </w:p>
          <w:p w:rsidR="00065C5B" w:rsidRDefault="00065C5B" w:rsidP="00065C5B">
            <w:pPr>
              <w:pStyle w:val="6"/>
              <w:shd w:val="clear" w:color="auto" w:fill="auto"/>
              <w:spacing w:line="322" w:lineRule="exact"/>
              <w:ind w:firstLine="0"/>
            </w:pPr>
            <w:r>
              <w:t>Численность населения, изменение размера платы за коммунальные услуги в отношении которого более установленного индекса по Ивановской области, составляет 9 141 человек, доля населения в общей численности населения муниципального образования - 61,17%, Ивановской области - 0,94%.</w:t>
            </w:r>
          </w:p>
          <w:p w:rsidR="00065C5B" w:rsidRDefault="00065C5B" w:rsidP="00540182">
            <w:pPr>
              <w:pStyle w:val="6"/>
              <w:shd w:val="clear" w:color="auto" w:fill="auto"/>
              <w:tabs>
                <w:tab w:val="left" w:leader="underscore" w:pos="11174"/>
              </w:tabs>
              <w:spacing w:line="322" w:lineRule="exact"/>
              <w:ind w:firstLine="0"/>
              <w:rPr>
                <w:rStyle w:val="4"/>
              </w:rPr>
            </w:pPr>
            <w:r>
              <w:t xml:space="preserve">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предельного индекса, превышающего установленный индекс по Ивановской области, в </w:t>
            </w:r>
            <w:r w:rsidRPr="00065C5B">
              <w:rPr>
                <w:rStyle w:val="32"/>
                <w:u w:val="none"/>
              </w:rPr>
              <w:t>декабре составляет 288,20 тыс. руб.</w:t>
            </w:r>
          </w:p>
        </w:tc>
      </w:tr>
    </w:tbl>
    <w:p w:rsidR="00D757DB" w:rsidRDefault="00D757DB">
      <w:pPr>
        <w:rPr>
          <w:sz w:val="2"/>
          <w:szCs w:val="2"/>
        </w:rPr>
        <w:sectPr w:rsidR="00D757DB" w:rsidSect="00540182">
          <w:pgSz w:w="16834" w:h="11909" w:orient="landscape"/>
          <w:pgMar w:top="1134" w:right="1361" w:bottom="1134" w:left="1701" w:header="0" w:footer="6" w:gutter="0"/>
          <w:cols w:space="720"/>
          <w:noEndnote/>
          <w:docGrid w:linePitch="360"/>
        </w:sectPr>
      </w:pPr>
    </w:p>
    <w:p w:rsidR="00D757DB" w:rsidRDefault="00D757DB">
      <w:pPr>
        <w:pStyle w:val="6"/>
        <w:shd w:val="clear" w:color="auto" w:fill="auto"/>
        <w:tabs>
          <w:tab w:val="left" w:leader="underscore" w:pos="11174"/>
        </w:tabs>
        <w:spacing w:line="322" w:lineRule="exact"/>
        <w:ind w:firstLine="0"/>
        <w:jc w:val="left"/>
      </w:pPr>
    </w:p>
    <w:p w:rsidR="009C13CB" w:rsidRDefault="009C13CB">
      <w:pPr>
        <w:pStyle w:val="6"/>
        <w:shd w:val="clear" w:color="auto" w:fill="auto"/>
        <w:tabs>
          <w:tab w:val="left" w:leader="underscore" w:pos="11174"/>
        </w:tabs>
        <w:spacing w:line="322" w:lineRule="exact"/>
        <w:ind w:firstLine="0"/>
        <w:jc w:val="left"/>
      </w:pPr>
    </w:p>
    <w:p w:rsidR="009C13CB" w:rsidRPr="00065C5B" w:rsidRDefault="009C13CB">
      <w:pPr>
        <w:pStyle w:val="6"/>
        <w:shd w:val="clear" w:color="auto" w:fill="auto"/>
        <w:tabs>
          <w:tab w:val="left" w:leader="underscore" w:pos="11174"/>
        </w:tabs>
        <w:spacing w:line="322" w:lineRule="exact"/>
        <w:ind w:firstLine="0"/>
        <w:jc w:val="left"/>
      </w:pPr>
    </w:p>
    <w:sectPr w:rsidR="009C13CB" w:rsidRPr="00065C5B">
      <w:headerReference w:type="even" r:id="rId18"/>
      <w:headerReference w:type="default" r:id="rId19"/>
      <w:headerReference w:type="first" r:id="rId20"/>
      <w:type w:val="continuous"/>
      <w:pgSz w:w="16834" w:h="11909" w:orient="landscape"/>
      <w:pgMar w:top="1829" w:right="974" w:bottom="1239" w:left="46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55" w:rsidRDefault="00140E55">
      <w:r>
        <w:separator/>
      </w:r>
    </w:p>
  </w:endnote>
  <w:endnote w:type="continuationSeparator" w:id="0">
    <w:p w:rsidR="00140E55" w:rsidRDefault="001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1501140</wp:posOffset>
              </wp:positionH>
              <wp:positionV relativeFrom="page">
                <wp:posOffset>9686290</wp:posOffset>
              </wp:positionV>
              <wp:extent cx="4248785" cy="189865"/>
              <wp:effectExtent l="0" t="0" r="317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tabs>
                              <w:tab w:val="right" w:pos="6691"/>
                            </w:tabs>
                            <w:spacing w:line="240" w:lineRule="auto"/>
                          </w:pPr>
                          <w:proofErr w:type="spellStart"/>
                          <w:r>
                            <w:rPr>
                              <w:rStyle w:val="a9"/>
                            </w:rPr>
                            <w:t>Щенниковское</w:t>
                          </w:r>
                          <w:proofErr w:type="spellEnd"/>
                          <w:r>
                            <w:rPr>
                              <w:rStyle w:val="a9"/>
                            </w:rPr>
                            <w:t xml:space="preserve"> сельское поселение</w:t>
                          </w:r>
                          <w:r>
                            <w:rPr>
                              <w:rStyle w:val="a9"/>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margin-left:118.2pt;margin-top:762.7pt;width:334.55pt;height:14.9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4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ItqA+Q69ScLvrwVGPsA99tlxVfyvKbwpxsW4I39FrKcXQUFJBfr656Z5d&#10;nXCUAdkOH0UFccheCws01rIzxYNyIECHPj2cemNyKWEzDMJ4GS8wKuHMj5M4WtgQJJ1v91Lp91R0&#10;yBgZltB7i04Ot0qbbEg6u5hgXBSsbW3/W/5sAxynHYgNV82ZycK28zHxkk28iUMnDKKNE3p57lwX&#10;69CJCn+5yN/l63Xu/zRx/TBtWFVRbsLM0vLDP2vdUeSTKE7iUqJllYEzKSm5265biQ4EpF3Y71iQ&#10;Mzf3eRq2CMDlBSU/CL2bIHGKKF46YREunGTpxY7nJzdJ5IVJmBfPKd0yTv+dEhoynCyCxSSm33Lz&#10;7PeaG0k7pmF4tKzLcHxyIqmR4IZXtrWasHayz0ph0n8qBbR7brQVrNHopFY9bkf7NkIT3Yh5K6oH&#10;ULAUIDCQKQw+MBohf2A0wBDJsPq+J5Ji1H7g8ArMxJkNORvb2SC8hKsZ1hhN5lpPk2nfS7ZrAHl+&#10;Z9fwUgpmRfyUxfF9wWCwXI5DzEye83/r9TRqV78AAAD//wMAUEsDBBQABgAIAAAAIQBQdr594AAA&#10;AA0BAAAPAAAAZHJzL2Rvd25yZXYueG1sTI8xT8MwEIV3JP6DdUgsqHWS4qgNcSqEYGGjsLC58ZFE&#10;xOcodpPQX891gu3u3tO775X7xfViwjF0njSk6wQEUu1tR42Gj/eX1RZEiIas6T2hhh8MsK+ur0pT&#10;WD/TG06H2AgOoVAYDW2MQyFlqFt0Jqz9gMTalx+dibyOjbSjmTnc9TJLklw60xF/aM2ATy3W34eT&#10;05Avz8Pd6w6z+Vz3E32e0zRiqvXtzfL4ACLiEv/McMFndKiY6ehPZIPoNWSb/J6tLKhM8cSWXaIU&#10;iOPlpNQGZFXK/y2qXwAAAP//AwBQSwECLQAUAAYACAAAACEAtoM4kv4AAADhAQAAEwAAAAAAAAAA&#10;AAAAAAAAAAAAW0NvbnRlbnRfVHlwZXNdLnhtbFBLAQItABQABgAIAAAAIQA4/SH/1gAAAJQBAAAL&#10;AAAAAAAAAAAAAAAAAC8BAABfcmVscy8ucmVsc1BLAQItABQABgAIAAAAIQCFH/f4sAIAALIFAAAO&#10;AAAAAAAAAAAAAAAAAC4CAABkcnMvZTJvRG9jLnhtbFBLAQItABQABgAIAAAAIQBQdr594AAAAA0B&#10;AAAPAAAAAAAAAAAAAAAAAAoFAABkcnMvZG93bnJldi54bWxQSwUGAAAAAAQABADzAAAAFwYAAAAA&#10;" filled="f" stroked="f">
              <v:textbox style="mso-fit-shape-to-text:t" inset="0,0,0,0">
                <w:txbxContent>
                  <w:p w:rsidR="007E225D" w:rsidRDefault="007E225D">
                    <w:pPr>
                      <w:pStyle w:val="a7"/>
                      <w:shd w:val="clear" w:color="auto" w:fill="auto"/>
                      <w:tabs>
                        <w:tab w:val="right" w:pos="6691"/>
                      </w:tabs>
                      <w:spacing w:line="240" w:lineRule="auto"/>
                    </w:pPr>
                    <w:proofErr w:type="spellStart"/>
                    <w:r>
                      <w:rPr>
                        <w:rStyle w:val="a9"/>
                      </w:rPr>
                      <w:t>Щенниковское</w:t>
                    </w:r>
                    <w:proofErr w:type="spellEnd"/>
                    <w:r>
                      <w:rPr>
                        <w:rStyle w:val="a9"/>
                      </w:rPr>
                      <w:t xml:space="preserve"> сельское поселение</w:t>
                    </w:r>
                    <w:r>
                      <w:rPr>
                        <w:rStyle w:val="a9"/>
                      </w:rPr>
                      <w:tab/>
                      <w:t>11,0</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1501140</wp:posOffset>
              </wp:positionH>
              <wp:positionV relativeFrom="page">
                <wp:posOffset>9372600</wp:posOffset>
              </wp:positionV>
              <wp:extent cx="4248785" cy="189865"/>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tabs>
                              <w:tab w:val="right" w:pos="6691"/>
                            </w:tabs>
                            <w:spacing w:line="240" w:lineRule="auto"/>
                          </w:pPr>
                          <w:proofErr w:type="spellStart"/>
                          <w:r>
                            <w:rPr>
                              <w:rStyle w:val="a9"/>
                            </w:rPr>
                            <w:t>Исаевское</w:t>
                          </w:r>
                          <w:proofErr w:type="spellEnd"/>
                          <w:r>
                            <w:rPr>
                              <w:rStyle w:val="a9"/>
                            </w:rPr>
                            <w:t xml:space="preserve"> сельское поселение</w:t>
                          </w:r>
                          <w:r>
                            <w:rPr>
                              <w:rStyle w:val="a9"/>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18.2pt;margin-top:738pt;width:334.55pt;height:14.9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TE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CGESct1OiRDhrdiQHBFuSn71QCbg8dOOoB9qHONlbV3Yvim0JcbGrC93QtpehrSkrg55ub7rOr&#10;I44yILv+oyjhHXLQwgINlWxN8iAdCNChTk/n2hguBWyGQRgtIuBYwJkfxdHcknNJMt3upNLvqWiR&#10;MVIsofYWnRzvlTZsSDK5mMe4yFnT2Po3/GoDHMcdeBuumjPDwpbzZ+zF22gbhU4YzLdO6GWZs843&#10;oTPP/cUse5dtNpn/y7zrh0nNypJy88wkLT/8s9KdRD6K4iwuJRpWGjhDScn9btNIdCQg7dx+Nudw&#10;cnFzr2nYJEAsL0Lyg9C7C2Inn0cLJ8zDmRMvvMjx/PgunnthHGb5dUj3jNN/Dwn1KY5nIDIbzoX0&#10;i9g8+72OjSQt0zA8GtamODo7kcRIcMtLW1pNWDPaz1Jh6F9SAeWeCm0FazQ6qlUPu8H2xrkPdqJ8&#10;AgVLAQIDmcLgA6MW8gdGPQyRFKvvByIpRs0HDl1gJs5kyMnYTQbhBVxNscZoNDd6nEyHTrJ9DchT&#10;n62hU3JmRWxaamRx6i8YDDaW0xAzk+f5v/W6jNrVbwAAAP//AwBQSwMEFAAGAAgAAAAhAIhKcZLg&#10;AAAADQEAAA8AAABkcnMvZG93bnJldi54bWxMj0FPhDAQhe8m/odmTLwYt4ALClI2xujFm6sXb106&#10;ArGdEtoF3F/veNLjvPflzXv1bnVWzDiFwZOCdJOAQGq9GahT8P72fH0HIkRNRltPqOAbA+ya87Na&#10;V8Yv9IrzPnaCQyhUWkEf41hJGdoenQ4bPyKx9+knpyOfUyfNpBcOd1ZmSVJIpwfiD70e8bHH9mt/&#10;dAqK9Wm8eikxW06tnenjlKYRU6UuL9aHexAR1/gHw299rg4Ndzr4I5kgrILsptgyysb2tuBVjJRJ&#10;noM4sJQneQmyqeX/Fc0PAAAA//8DAFBLAQItABQABgAIAAAAIQC2gziS/gAAAOEBAAATAAAAAAAA&#10;AAAAAAAAAAAAAABbQ29udGVudF9UeXBlc10ueG1sUEsBAi0AFAAGAAgAAAAhADj9If/WAAAAlAEA&#10;AAsAAAAAAAAAAAAAAAAALwEAAF9yZWxzLy5yZWxzUEsBAi0AFAAGAAgAAAAhAIrBNMSyAgAAsgUA&#10;AA4AAAAAAAAAAAAAAAAALgIAAGRycy9lMm9Eb2MueG1sUEsBAi0AFAAGAAgAAAAhAIhKcZLgAAAA&#10;DQEAAA8AAAAAAAAAAAAAAAAADAUAAGRycy9kb3ducmV2LnhtbFBLBQYAAAAABAAEAPMAAAAZBgAA&#10;AAA=&#10;" filled="f" stroked="f">
              <v:textbox style="mso-fit-shape-to-text:t" inset="0,0,0,0">
                <w:txbxContent>
                  <w:p w:rsidR="007E225D" w:rsidRDefault="007E225D">
                    <w:pPr>
                      <w:pStyle w:val="a7"/>
                      <w:shd w:val="clear" w:color="auto" w:fill="auto"/>
                      <w:tabs>
                        <w:tab w:val="right" w:pos="6691"/>
                      </w:tabs>
                      <w:spacing w:line="240" w:lineRule="auto"/>
                    </w:pPr>
                    <w:proofErr w:type="spellStart"/>
                    <w:r>
                      <w:rPr>
                        <w:rStyle w:val="a9"/>
                      </w:rPr>
                      <w:t>Исаевское</w:t>
                    </w:r>
                    <w:proofErr w:type="spellEnd"/>
                    <w:r>
                      <w:rPr>
                        <w:rStyle w:val="a9"/>
                      </w:rPr>
                      <w:t xml:space="preserve"> сельское поселение</w:t>
                    </w:r>
                    <w:r>
                      <w:rPr>
                        <w:rStyle w:val="a9"/>
                      </w:rPr>
                      <w:tab/>
                      <w:t>11,0</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1501140</wp:posOffset>
              </wp:positionH>
              <wp:positionV relativeFrom="page">
                <wp:posOffset>9046210</wp:posOffset>
              </wp:positionV>
              <wp:extent cx="4248785" cy="189865"/>
              <wp:effectExtent l="0" t="0" r="3175"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tabs>
                              <w:tab w:val="right" w:pos="6691"/>
                            </w:tabs>
                            <w:spacing w:line="240" w:lineRule="auto"/>
                          </w:pPr>
                          <w:proofErr w:type="spellStart"/>
                          <w:r>
                            <w:rPr>
                              <w:rStyle w:val="a9"/>
                            </w:rPr>
                            <w:t>Ивашевское</w:t>
                          </w:r>
                          <w:proofErr w:type="spellEnd"/>
                          <w:r>
                            <w:rPr>
                              <w:rStyle w:val="a9"/>
                            </w:rPr>
                            <w:t xml:space="preserve"> сельское поселение</w:t>
                          </w:r>
                          <w:r>
                            <w:rPr>
                              <w:rStyle w:val="a9"/>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18.2pt;margin-top:712.3pt;width:334.55pt;height:14.9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wd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ItqA+Q69ScLvrwVGPsA99tlxVfyvKbwpxsW4I39FrKcXQUFJBfr656Z5d&#10;nXCUAdkOH0UFccheCws01rIzxYNyIECHPj2cemNyKWEzDMJ4GS8wKuHMj5M4WtgQJJ1v91Lp91R0&#10;yBgZltB7i04Ot0qbbEg6u5hgXBSsbW3/W/5sAxynHYgNV82ZycK28zHxkk28iUMnDKKNE3p57lwX&#10;69CJCn+5yN/l63Xu/zRx/TBtWFVRbsLM0vLDP2vdUeSTKE7iUqJllYEzKSm5265biQ4EpF3Y71iQ&#10;Mzf3eRq2CMDlBSU/CL2bIHGKKF46YREunGTpxY7nJzdJ5IVJmBfPKd0yTv+dEhoynCyCxSSm33Lz&#10;7PeaG0k7pmF4tKzLcHxyIqmR4IZXtrWasHayz0ph0n8qBbR7brQVrNHopFY9bkf7NiIT3Yh5K6oH&#10;ULAUIDCQKQw+MBohf2A0wBDJsPq+J5Ji1H7g8ArMxJkNORvb2SC8hKsZ1hhN5lpPk2nfS7ZrAHl+&#10;Z9fwUgpmRfyUxfF9wWCwXI5DzEye83/r9TRqV78AAAD//wMAUEsDBBQABgAIAAAAIQBIRNP03wAA&#10;AA0BAAAPAAAAZHJzL2Rvd25yZXYueG1sTI/BToQwEIbvJr5DMyZejFtAIC5SNsboxZurF29dOgKx&#10;nRLaBdynd/akx5n/yz/f1LvVWTHjFAZPCtJNAgKp9WagTsHH+8vtPYgQNRltPaGCHwyway4val0Z&#10;v9AbzvvYCS6hUGkFfYxjJWVoe3Q6bPyIxNmXn5yOPE6dNJNeuNxZmSVJKZ0eiC/0esSnHtvv/dEp&#10;KNfn8eZ1i9lyau1Mn6c0jZgqdX21Pj6AiLjGPxjO+qwODTsd/JFMEFZBdlfmjHKQZ3kJgpFtUhQg&#10;DudVkRcgm1r+/6L5BQAA//8DAFBLAQItABQABgAIAAAAIQC2gziS/gAAAOEBAAATAAAAAAAAAAAA&#10;AAAAAAAAAABbQ29udGVudF9UeXBlc10ueG1sUEsBAi0AFAAGAAgAAAAhADj9If/WAAAAlAEAAAsA&#10;AAAAAAAAAAAAAAAALwEAAF9yZWxzLy5yZWxzUEsBAi0AFAAGAAgAAAAhAMvN7B2wAgAAsgUAAA4A&#10;AAAAAAAAAAAAAAAALgIAAGRycy9lMm9Eb2MueG1sUEsBAi0AFAAGAAgAAAAhAEhE0/TfAAAADQEA&#10;AA8AAAAAAAAAAAAAAAAACgUAAGRycy9kb3ducmV2LnhtbFBLBQYAAAAABAAEAPMAAAAWBgAAAAA=&#10;" filled="f" stroked="f">
              <v:textbox style="mso-fit-shape-to-text:t" inset="0,0,0,0">
                <w:txbxContent>
                  <w:p w:rsidR="007E225D" w:rsidRDefault="007E225D">
                    <w:pPr>
                      <w:pStyle w:val="a7"/>
                      <w:shd w:val="clear" w:color="auto" w:fill="auto"/>
                      <w:tabs>
                        <w:tab w:val="right" w:pos="6691"/>
                      </w:tabs>
                      <w:spacing w:line="240" w:lineRule="auto"/>
                    </w:pPr>
                    <w:proofErr w:type="spellStart"/>
                    <w:r>
                      <w:rPr>
                        <w:rStyle w:val="a9"/>
                      </w:rPr>
                      <w:t>Ивашевское</w:t>
                    </w:r>
                    <w:proofErr w:type="spellEnd"/>
                    <w:r>
                      <w:rPr>
                        <w:rStyle w:val="a9"/>
                      </w:rPr>
                      <w:t xml:space="preserve"> сельское поселение</w:t>
                    </w:r>
                    <w:r>
                      <w:rPr>
                        <w:rStyle w:val="a9"/>
                      </w:rPr>
                      <w:tab/>
                      <w:t>11,0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55" w:rsidRDefault="00140E55"/>
  </w:footnote>
  <w:footnote w:type="continuationSeparator" w:id="0">
    <w:p w:rsidR="00140E55" w:rsidRDefault="00140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3715385</wp:posOffset>
              </wp:positionH>
              <wp:positionV relativeFrom="page">
                <wp:posOffset>554990</wp:posOffset>
              </wp:positionV>
              <wp:extent cx="70485" cy="160655"/>
              <wp:effectExtent l="635" t="254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92.55pt;margin-top:43.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lqQIAAKc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ZfgSysNJBz16oKNGt2JEsAX1GXqVgtt9D456hH3os81V9Xei/K4QF+uG8B29kVIMDSUV8PPNTffk&#10;6oSjDMh2+CQqiEMetbBAYy07UzwoBwJ0IPJ07I3hUsLm0gviEKMSTvzIi8LQBiDpfLeXSn+gokPG&#10;yLCEzltssr9T2nAh6exiQnFRsLa13W/52QY4TjsQGa6aM8PBNvNn4iWbeBMHTrCINk7g5blzU6wD&#10;Jyr8ZZhf5ut17j+buH6QNqyqKDdhZmH5wZ817iDxSRJHaSnRssrAGUpK7rbrVqI9AWEX9jsU5MTN&#10;PadhiwC5vErJXwTe7SJxiiheOkERhE6y9GLH85PbJPKCJMiL85TuGKf/nhIaMpyEi3CS0m9z8+z3&#10;NjeSdkzD6GhZl+H46ERSI8ANr2xrNWHtZJ+UwtB/KQW0e260latR6KRVPW5HQDEa3orqCYQrBSgL&#10;1AnzDoxGyB8YDTA7MsxhuGHUfuQgfTNmZkPOxnY2CC/hYoY1RpO51tM4euwl2zWAOz+uG3geBbPa&#10;feFweFQwDWwKh8llxs3pv/V6ma+rXwAAAP//AwBQSwMEFAAGAAgAAAAhAKixYCPdAAAACgEAAA8A&#10;AABkcnMvZG93bnJldi54bWxMj8tOwzAQRfdI/IM1SOyok4g0IcSpUCU27CgVEjs3nsYRfkS2myZ/&#10;z7CC5ege3Xum3S3WsBlDHL0TkG8yYOh6r0Y3CDh+vD7UwGKSTknjHQpYMcKuu71pZaP81b3jfEgD&#10;oxIXGylApzQ1nMdeo5Vx4yd0lJ19sDLRGQaugrxSuTW8yLItt3J0tKDlhHuN/ffhYgVUy6fHKeIe&#10;v85zH/S41uZtFeL+bnl5BpZwSX8w/OqTOnTkdPIXpyIzAsq6zAkVUFePwAgon7YFsBOReVEB71r+&#10;/4XuBwAA//8DAFBLAQItABQABgAIAAAAIQC2gziS/gAAAOEBAAATAAAAAAAAAAAAAAAAAAAAAABb&#10;Q29udGVudF9UeXBlc10ueG1sUEsBAi0AFAAGAAgAAAAhADj9If/WAAAAlAEAAAsAAAAAAAAAAAAA&#10;AAAALwEAAF9yZWxzLy5yZWxzUEsBAi0AFAAGAAgAAAAhAH+wSeWpAgAApwUAAA4AAAAAAAAAAAAA&#10;AAAALgIAAGRycy9lMm9Eb2MueG1sUEsBAi0AFAAGAAgAAAAhAKixYCPdAAAACgEAAA8AAAAAAAAA&#10;AAAAAAAAAwUAAGRycy9kb3ducmV2LnhtbFBLBQYAAAAABAAEAPMAAAANBg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1501140</wp:posOffset>
              </wp:positionH>
              <wp:positionV relativeFrom="page">
                <wp:posOffset>1344295</wp:posOffset>
              </wp:positionV>
              <wp:extent cx="4248785" cy="189865"/>
              <wp:effectExtent l="0" t="1270" r="3175"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tabs>
                              <w:tab w:val="right" w:pos="6691"/>
                            </w:tabs>
                            <w:spacing w:line="240" w:lineRule="auto"/>
                          </w:pPr>
                          <w:proofErr w:type="spellStart"/>
                          <w:r>
                            <w:rPr>
                              <w:rStyle w:val="a9"/>
                            </w:rPr>
                            <w:t>Новоселковское</w:t>
                          </w:r>
                          <w:proofErr w:type="spellEnd"/>
                          <w:r>
                            <w:rPr>
                              <w:rStyle w:val="a9"/>
                            </w:rPr>
                            <w:t xml:space="preserve"> сельское поселение</w:t>
                          </w:r>
                          <w:r>
                            <w:rPr>
                              <w:rStyle w:val="a9"/>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118.2pt;margin-top:105.85pt;width:334.55pt;height:14.9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s3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OCLahP36kE3O46cNQD7EOfLVfV3Yrim0JcbGrC9/RGStHXlJSQn29uuhdX&#10;RxxlQHb9R1FCHHLQwgINlWxN8aAcCNChTw/n3phcCtgMgzBaRnOMCjjzozhazG0Ikky3O6n0eypa&#10;ZIwUS+i9RSfHW6VNNiSZXEwwLnLWNLb/DX+2AY7jDsSGq+bMZGHb+Rh78TbaRqETBoutE3pZ5tzk&#10;m9BZ5P5ynr3LNpvM/2ni+mFSs7Kk3ISZpOWHf9a6k8hHUZzFpUTDSgNnUlJyv9s0Eh0JSDu336kg&#10;F27u8zRsEYDLC0p+EHrrIHbyRbR0wjycO/HSixzPj9fxwgvjMMufU7plnP47JdSnOJ4H81FMv+Xm&#10;2e81N5K0TMPwaFib4ujsRBIjwS0vbWs1Yc1oX5TCpP9UCmj31GgrWKPRUa162A32bVg1GzHvRPkA&#10;CpYCBAYyhcEHRi3kD4x6GCIpVt8PRFKMmg8cXoGZOJMhJ2M3GYQXcDXFGqPR3OhxMh06yfY1IE/v&#10;7AZeSs6siJ+yOL0vGAyWy2mImclz+W+9nkbt6hcAAAD//wMAUEsDBBQABgAIAAAAIQC+mdBh3gAA&#10;AAsBAAAPAAAAZHJzL2Rvd25yZXYueG1sTI89T8MwEIZ3JP6DdUgsiDoObaAhToUQLGwUFjY3PpII&#10;+xzFbhL66zkm2O7j0XvPVbvFOzHhGPtAGtQqA4HUBNtTq+H97fn6DkRMhqxxgVDDN0bY1ednlSlt&#10;mOkVp31qBYdQLI2GLqWhlDI2HXoTV2FA4t1nGL1J3I6ttKOZOdw7mWdZIb3piS90ZsDHDpuv/dFr&#10;KJan4epli/l8atxEHyelEiqtLy+Wh3sQCZf0B8OvPqtDzU6HcCQbhdOQ3xRrRrlQ6hYEE9tsswFx&#10;4MlaFSDrSv7/of4BAAD//wMAUEsBAi0AFAAGAAgAAAAhALaDOJL+AAAA4QEAABMAAAAAAAAAAAAA&#10;AAAAAAAAAFtDb250ZW50X1R5cGVzXS54bWxQSwECLQAUAAYACAAAACEAOP0h/9YAAACUAQAACwAA&#10;AAAAAAAAAAAAAAAvAQAAX3JlbHMvLnJlbHNQSwECLQAUAAYACAAAACEAtrk7N7ACAACyBQAADgAA&#10;AAAAAAAAAAAAAAAuAgAAZHJzL2Uyb0RvYy54bWxQSwECLQAUAAYACAAAACEAvpnQYd4AAAALAQAA&#10;DwAAAAAAAAAAAAAAAAAKBQAAZHJzL2Rvd25yZXYueG1sUEsFBgAAAAAEAAQA8wAAABUGAAAAAA==&#10;" filled="f" stroked="f">
              <v:textbox style="mso-fit-shape-to-text:t" inset="0,0,0,0">
                <w:txbxContent>
                  <w:p w:rsidR="007E225D" w:rsidRDefault="007E225D">
                    <w:pPr>
                      <w:pStyle w:val="a7"/>
                      <w:shd w:val="clear" w:color="auto" w:fill="auto"/>
                      <w:tabs>
                        <w:tab w:val="right" w:pos="6691"/>
                      </w:tabs>
                      <w:spacing w:line="240" w:lineRule="auto"/>
                    </w:pPr>
                    <w:proofErr w:type="spellStart"/>
                    <w:r>
                      <w:rPr>
                        <w:rStyle w:val="a9"/>
                      </w:rPr>
                      <w:t>Новоселковское</w:t>
                    </w:r>
                    <w:proofErr w:type="spellEnd"/>
                    <w:r>
                      <w:rPr>
                        <w:rStyle w:val="a9"/>
                      </w:rPr>
                      <w:t xml:space="preserve"> сельское поселение</w:t>
                    </w:r>
                    <w:r>
                      <w:rPr>
                        <w:rStyle w:val="a9"/>
                      </w:rPr>
                      <w:tab/>
                      <w:t>11,0</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simplePos x="0" y="0"/>
              <wp:positionH relativeFrom="page">
                <wp:posOffset>1501140</wp:posOffset>
              </wp:positionH>
              <wp:positionV relativeFrom="page">
                <wp:posOffset>1021080</wp:posOffset>
              </wp:positionV>
              <wp:extent cx="4248785" cy="189865"/>
              <wp:effectExtent l="0" t="1905"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tabs>
                              <w:tab w:val="right" w:pos="6691"/>
                            </w:tabs>
                            <w:spacing w:line="240" w:lineRule="auto"/>
                          </w:pPr>
                          <w:r>
                            <w:rPr>
                              <w:rStyle w:val="a9"/>
                            </w:rPr>
                            <w:t>Петровское городское поселение</w:t>
                          </w:r>
                          <w:r>
                            <w:rPr>
                              <w:rStyle w:val="a9"/>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18.2pt;margin-top:80.4pt;width:334.55pt;height:14.9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Pu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SDYgv70nUrA7a4DRz3APvBsa1XdrSi+KcTFpiZ8T2+kFH1NSQn5+eame3F1&#10;xFEGZNd/FCXEIQctLNBQydY0D9qBAB14ejhzY3IpYDMMwmgZzTEq4MyP4mgxtyFIMt3upNLvqWiR&#10;MVIsgXuLTo63SptsSDK5mGBc5KxpLP8Nf7YBjuMOxIar5sxkYel8jL14G22j0AmDxdYJvSxzbvJN&#10;6CxyfznP3mWbTeb/NHH9MKlZWVJuwkzS8sM/o+4k8lEUZ3Ep0bDSwJmUlNzvNo1ERwLSzu13asiF&#10;m/s8DdsEqOVFSX4QeusgdvJFtHTCPJw78dKLHM+P1/HCC+Mwy5+XdMs4/feSUJ/ieB7MRzH9tjbP&#10;fq9rI0nLNAyPhrUpjs5OJDES3PLSUqsJa0b7ohUm/adWAN0T0VawRqOjWvWwG8a3YaIbMe9E+QAK&#10;lgIEBjKFwQdGLeQPjHoYIilW3w9EUoyaDxxegZk4kyEnYzcZhBdwNcUao9Hc6HEyHTrJ9jUgT+/s&#10;Bl5KzqyIn7I4vS8YDLaW0xAzk+fy33o9jdrVLwAAAP//AwBQSwMEFAAGAAgAAAAhAGa8kj/eAAAA&#10;CwEAAA8AAABkcnMvZG93bnJldi54bWxMj8FOwzAQRO9I/IO1SFwQtRNoSkKcCiG4cKNw6c2NlyQi&#10;Xkexm4R+PcuJHnfmaXam3C6uFxOOofOkIVkpEEi1tx01Gj4/Xm8fQIRoyJreE2r4wQDb6vKiNIX1&#10;M73jtIuN4BAKhdHQxjgUUoa6RWfCyg9I7H350ZnI59hIO5qZw10vU6Uy6UxH/KE1Az63WH/vjk5D&#10;trwMN285pvOp7ifan5IkYqL19dXy9Agi4hL/Yfirz9Wh4k4HfyQbRK8hvcvuGWUjU7yBiVyt1yAO&#10;rORqA7Iq5fmG6hcAAP//AwBQSwECLQAUAAYACAAAACEAtoM4kv4AAADhAQAAEwAAAAAAAAAAAAAA&#10;AAAAAAAAW0NvbnRlbnRfVHlwZXNdLnhtbFBLAQItABQABgAIAAAAIQA4/SH/1gAAAJQBAAALAAAA&#10;AAAAAAAAAAAAAC8BAABfcmVscy8ucmVsc1BLAQItABQABgAIAAAAIQD3tePurwIAALIFAAAOAAAA&#10;AAAAAAAAAAAAAC4CAABkcnMvZTJvRG9jLnhtbFBLAQItABQABgAIAAAAIQBmvJI/3gAAAAsBAAAP&#10;AAAAAAAAAAAAAAAAAAkFAABkcnMvZG93bnJldi54bWxQSwUGAAAAAAQABADzAAAAFAYAAAAA&#10;" filled="f" stroked="f">
              <v:textbox style="mso-fit-shape-to-text:t" inset="0,0,0,0">
                <w:txbxContent>
                  <w:p w:rsidR="007E225D" w:rsidRDefault="007E225D">
                    <w:pPr>
                      <w:pStyle w:val="a7"/>
                      <w:shd w:val="clear" w:color="auto" w:fill="auto"/>
                      <w:tabs>
                        <w:tab w:val="right" w:pos="6691"/>
                      </w:tabs>
                      <w:spacing w:line="240" w:lineRule="auto"/>
                    </w:pPr>
                    <w:r>
                      <w:rPr>
                        <w:rStyle w:val="a9"/>
                      </w:rPr>
                      <w:t>Петровское городское поселение</w:t>
                    </w:r>
                    <w:r>
                      <w:rPr>
                        <w:rStyle w:val="a9"/>
                      </w:rPr>
                      <w:tab/>
                      <w:t>11,0</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3710940</wp:posOffset>
              </wp:positionH>
              <wp:positionV relativeFrom="page">
                <wp:posOffset>612775</wp:posOffset>
              </wp:positionV>
              <wp:extent cx="70485" cy="160655"/>
              <wp:effectExtent l="0" t="3175"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92.2pt;margin-top:48.2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xFrQ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jDjpoUf3dNLoRkwItqA+46AycLsbwFFPsA99tlzVcCuqbwpxsWkJ39NrKcXYUlJDfr656Z5d&#10;nXGUAdmNH0UNcciDFhZoamRvigflQIAOfXo89cbkUsHmyguTCKMKTvzYi6PIBiDZcneQSr+nokfG&#10;yLGEzltscrhV2uRCssXFhOKiZF1nu9/xZxvgOO9AZLhqzkwOtpk/Ui/dJtskdMIg3jqhVxTOdbkJ&#10;nbj0V1HxrthsCv+nieuHWcvqmnITZhGWH/5Z444SnyVxkpYSHasNnElJyf1u00l0ICDs0n7Hgpy5&#10;uc/TsEUALi8o+UHo3QSpU8bJygnLMHLSlZc4np/epLEXpmFRPqd0yzj9d0pozHEaBdEspd9y8+z3&#10;mhvJeqZhdHSsz3FyciKZEeCW17a1mrButs9KYdJ/KgW0e2m0latR6KxVPe0m+zLemehGyjtRP4J+&#10;pQCBgUhh7IHRCvkdoxFGSI45zDiMug8cXoCZNoshF2O3GIRXcDHHGqPZ3Oh5Kj0Mku1bwF3e2DW8&#10;kpJZCT/lcHxbMBQsk+MAM1Pn/N96PY3Z9S8AAAD//wMAUEsDBBQABgAIAAAAIQAIiSxp3QAAAAoB&#10;AAAPAAAAZHJzL2Rvd25yZXYueG1sTI/BTsMwDIbvSLxDZCRuLN20jq40ndAkLtw2EBK3rPGaisap&#10;kqxr337mBDdb/vT7+6vd5HoxYoidJwXLRQYCqfGmo1bB58fbUwEiJk1G955QwYwRdvX9XaVL4690&#10;wPGYWsEhFEutwKY0lFLGxqLTceEHJL6dfXA68RpaaYK+crjr5SrLNtLpjviD1QPuLTY/x4tT8Dx9&#10;eRwi7vH7PDbBdnPRv89KPT5Mry8gEk7pD4ZffVaHmp1O/kImil5BXqzXjCrYbnIQDOTbnIcTk6tl&#10;AbKu5P8K9Q0AAP//AwBQSwECLQAUAAYACAAAACEAtoM4kv4AAADhAQAAEwAAAAAAAAAAAAAAAAAA&#10;AAAAW0NvbnRlbnRfVHlwZXNdLnhtbFBLAQItABQABgAIAAAAIQA4/SH/1gAAAJQBAAALAAAAAAAA&#10;AAAAAAAAAC8BAABfcmVscy8ucmVsc1BLAQItABQABgAIAAAAIQCINDxFrQIAAK4FAAAOAAAAAAAA&#10;AAAAAAAAAC4CAABkcnMvZTJvRG9jLnhtbFBLAQItABQABgAIAAAAIQAIiSxp3QAAAAoBAAAPAAAA&#10;AAAAAAAAAAAAAAcFAABkcnMvZG93bnJldi54bWxQSwUGAAAAAAQABADzAAAAEQY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41" behindDoc="1" locked="0" layoutInCell="1" allowOverlap="1">
              <wp:simplePos x="0" y="0"/>
              <wp:positionH relativeFrom="page">
                <wp:posOffset>5240020</wp:posOffset>
              </wp:positionH>
              <wp:positionV relativeFrom="page">
                <wp:posOffset>731520</wp:posOffset>
              </wp:positionV>
              <wp:extent cx="70485" cy="160655"/>
              <wp:effectExtent l="127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12.6pt;margin-top:57.6pt;width:5.5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p0rQIAAKwFAAAOAAAAZHJzL2Uyb0RvYy54bWysVNuOmzAQfa/Uf7D8ToAUCKAlq90Qqkrb&#10;i7TbD3DABKtgI9sJbKv9945NSPbyUrXlwRrs8fGZmTNzdT12LTpSqZjgGfYXHkaUl6JifJ/h7w+F&#10;E2OkNOEVaQWnGX6kCl+v37+7GvqULkUj2opKBCBcpUOf4UbrPnVdVTa0I2ohesrhsBayIxp+5d6t&#10;JBkAvWvdpedF7iBk1UtRUqVgN58O8dri1zUt9de6VlSjNsPATdtV2nVnVnd9RdK9JH3DyhMN8hcs&#10;OsI4PHqGyokm6CDZG6iOlVIoUetFKTpX1DUrqY0BovG9V9HcN6SnNhZIjurPaVL/D7b8cvwmEasy&#10;HGLESQcleqCjRrdiRKHJztCrFJzue3DTI2xDlW2kqr8T5Q+FuNg0hO/pjZRiaCipgJ1vbrrPrk44&#10;yoDshs+igmfIQQsLNNayM6mDZCBAhyo9nitjqJSwufKCGAiWcOJHXhRaai5J57u9VPojFR0yRoYl&#10;1N1ik+Od0oYLSWcX8xQXBWtbW/uWv9gAx2kHXoar5sxwsKX8lXjJNt7GgRMso60TeHnu3BSbwIkK&#10;fxXmH/LNJvefzLt+kDasqig3z8yy8oM/K9tJ4JMgzsJSomWVgTOUlNzvNq1ERwKyLuxnMw4nFzf3&#10;JQ2bBIjlVUj+MvBul4lTRPHKCYogdJKVFzuen9wmkRckQV68DOmOcfrvIaEhw0m4DCcpXUi/is2z&#10;39vYSNoxDYOjZV2G47MTSY0At7yypdWEtZP9LBWG/iUVUO650FauRqGTVvW4G21frOYu2InqEfQr&#10;BQgMRApDD4xGyJ8YDTBAMsxhwmHUfuLQAWbWzIacjd1sEF7CxQxrjCZzo6eZdOgl2zeAO/fYDXRJ&#10;wayETTtNHE69BSPBRnIaX2bmPP+3Xpchu/4NAAD//wMAUEsDBBQABgAIAAAAIQDzt/ls3gAAAAsB&#10;AAAPAAAAZHJzL2Rvd25yZXYueG1sTI9BT8MwDIXvSPyHyEjcWLqOjao0ndAkLtw2EBK3rPGaisap&#10;kqxr//28E9xsv6fn71XbyfVixBA7TwqWiwwEUuNNR62Cr8/3pwJETJqM7j2hghkjbOv7u0qXxl9o&#10;j+MhtYJDKJZagU1pKKWMjUWn48IPSKydfHA68RpaaYK+cLjrZZ5lG+l0R/zB6gF3Fpvfw9kpeJm+&#10;PQ4Rd/hzGptgu7noP2alHh+mt1cQCaf0Z4YbPqNDzUxHfyYTRa+gyNc5W1lY3gZ2FKvNCsSRL8/Z&#10;GmRdyf8d6isAAAD//wMAUEsBAi0AFAAGAAgAAAAhALaDOJL+AAAA4QEAABMAAAAAAAAAAAAAAAAA&#10;AAAAAFtDb250ZW50X1R5cGVzXS54bWxQSwECLQAUAAYACAAAACEAOP0h/9YAAACUAQAACwAAAAAA&#10;AAAAAAAAAAAvAQAAX3JlbHMvLnJlbHNQSwECLQAUAAYACAAAACEALw3KdK0CAACsBQAADgAAAAAA&#10;AAAAAAAAAAAuAgAAZHJzL2Uyb0RvYy54bWxQSwECLQAUAAYACAAAACEA87f5bN4AAAALAQAADwAA&#10;AAAAAAAAAAAAAAAHBQAAZHJzL2Rvd25yZXYueG1sUEsFBgAAAAAEAAQA8wAAABIGA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42" behindDoc="1" locked="0" layoutInCell="1" allowOverlap="1">
              <wp:simplePos x="0" y="0"/>
              <wp:positionH relativeFrom="page">
                <wp:posOffset>5240020</wp:posOffset>
              </wp:positionH>
              <wp:positionV relativeFrom="page">
                <wp:posOffset>731520</wp:posOffset>
              </wp:positionV>
              <wp:extent cx="70485" cy="160655"/>
              <wp:effectExtent l="127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12.6pt;margin-top:57.6pt;width:5.5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ey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ejeRWyjWynvZPUI+lUS&#10;BAYihaEHRiPVd4wGGCAZFjDhMGo/CHgBdtbMhpqN3WxQUcLFDBuMJnNjppn00Cu+bwB3fmPX8EoK&#10;7iT8lMPxbcFIcEyO48vOnPN/5/U0ZNe/AAAA//8DAFBLAwQUAAYACAAAACEA87f5bN4AAAALAQAA&#10;DwAAAGRycy9kb3ducmV2LnhtbEyPQU/DMAyF70j8h8hI3Fi6jo2qNJ3QJC7cNhASt6zxmorGqZKs&#10;a//9vBPcbL+n5+9V28n1YsQQO08KlosMBFLjTUetgq/P96cCREyajO49oYIZI2zr+7tKl8ZfaI/j&#10;IbWCQyiWWoFNaSiljI1Fp+PCD0isnXxwOvEaWmmCvnC462WeZRvpdEf8weoBdxab38PZKXiZvj0O&#10;EXf4cxqbYLu56D9mpR4fprdXEAmn9GeGGz6jQ81MR38mE0WvoMjXOVtZWN4GdhSrzQrEkS/P2Rpk&#10;Xcn/HeorAAAA//8DAFBLAQItABQABgAIAAAAIQC2gziS/gAAAOEBAAATAAAAAAAAAAAAAAAAAAAA&#10;AABbQ29udGVudF9UeXBlc10ueG1sUEsBAi0AFAAGAAgAAAAhADj9If/WAAAAlAEAAAsAAAAAAAAA&#10;AAAAAAAALwEAAF9yZWxzLy5yZWxzUEsBAi0AFAAGAAgAAAAhABe3N7KrAgAArAUAAA4AAAAAAAAA&#10;AAAAAAAALgIAAGRycy9lMm9Eb2MueG1sUEsBAi0AFAAGAAgAAAAhAPO3+WzeAAAACwEAAA8AAAAA&#10;AAAAAAAAAAAABQUAAGRycy9kb3ducmV2LnhtbFBLBQYAAAAABAAEAPMAAAAQBg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43" behindDoc="1" locked="0" layoutInCell="1" allowOverlap="1">
              <wp:simplePos x="0" y="0"/>
              <wp:positionH relativeFrom="page">
                <wp:posOffset>3715385</wp:posOffset>
              </wp:positionH>
              <wp:positionV relativeFrom="page">
                <wp:posOffset>554990</wp:posOffset>
              </wp:positionV>
              <wp:extent cx="67310" cy="100330"/>
              <wp:effectExtent l="635"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2.55pt;margin-top:43.7pt;width:5.3pt;height:7.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zrQIAAKw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KUaCNNCiR9obdCd7NLXV6VqdgNFDC2amh2vosstUt/ey+K6RkNuaiAPdKCW7mpISogvtS//q6YCj&#10;Lci++yRLcEOejHRAfaUaWzooBgJ06NLzuTM2lAIu54tpCIoCNGEQTKeucT5Jxret0uYDlQ2yQooV&#10;9N1hk+O9NjYWkowm1pWQOePc9Z6LFxdgONyAZ3hqdTYG18qfcRDvlrtl5EWT+c6LgizzNvk28uZ5&#10;uJhl02y7zcJf1m8YJTUrSyqsm5FWYfRnbTsRfCDEmVhaclZaOBuSVof9lit0JEDr3H2u4qC5mPkv&#10;w3BFgFxepRROouBuEnv5fLnwojyaefEiWHpBGN/F8yCKoyx/mdI9E/TfU0JdiuPZZDZQ6RL0q9wC&#10;973NjSQNM7A4OGtSvDwbkcQScCdK11pDGB/kq1LY8C+lgHaPjXZ0tQwduGr6fe/mIh6nYC/LZ+Cv&#10;kkAw4CIsPRBqqX5g1MECSbGADYcR/yhgAuyuGQU1CvtRIKKAhyk2GA3i1gw76alV7FAD7jhjG5iS&#10;nDkK23EaYjjNFqwEl8lpfdmdc/3vrC5Ldv0bAAD//wMAUEsDBBQABgAIAAAAIQDP5j1F3QAAAAoB&#10;AAAPAAAAZHJzL2Rvd25yZXYueG1sTI/BTsMwEETvSPyDtUjcqNNCSAhxKlSJCzdahMTNjbdxhL2O&#10;YjdN/p7lBMfVPM28rbezd2LCMfaBFKxXGQikNpieOgUfh9e7EkRMmox2gVDBghG2zfVVrSsTLvSO&#10;0z51gksoVlqBTWmopIytRa/jKgxInJ3C6HXic+ykGfWFy72Tmyx7lF73xAtWD7iz2H7vz15BMX8G&#10;HCLu8Os0taPtl9K9LUrd3swvzyASzukPhl99VoeGnY7hTCYKpyAv8zWjCsriAQQD+VNegDgymd1v&#10;QDa1/P9C8wMAAP//AwBQSwECLQAUAAYACAAAACEAtoM4kv4AAADhAQAAEwAAAAAAAAAAAAAAAAAA&#10;AAAAW0NvbnRlbnRfVHlwZXNdLnhtbFBLAQItABQABgAIAAAAIQA4/SH/1gAAAJQBAAALAAAAAAAA&#10;AAAAAAAAAC8BAABfcmVscy8ucmVsc1BLAQItABQABgAIAAAAIQBtkl/zrQIAAKwFAAAOAAAAAAAA&#10;AAAAAAAAAC4CAABkcnMvZTJvRG9jLnhtbFBLAQItABQABgAIAAAAIQDP5j1F3QAAAAoBAAAPAAAA&#10;AAAAAAAAAAAAAAcFAABkcnMvZG93bnJldi54bWxQSwUGAAAAAAQABADzAAAAEQY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44" behindDoc="1" locked="0" layoutInCell="1" allowOverlap="1">
              <wp:simplePos x="0" y="0"/>
              <wp:positionH relativeFrom="page">
                <wp:posOffset>5239385</wp:posOffset>
              </wp:positionH>
              <wp:positionV relativeFrom="page">
                <wp:posOffset>811530</wp:posOffset>
              </wp:positionV>
              <wp:extent cx="140335" cy="160655"/>
              <wp:effectExtent l="635" t="1905"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12.55pt;margin-top:63.9pt;width:11.0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Hz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Zvp4QR805Uj6Bg&#10;KUBhIFMYe2A0Qv7AaIARkmEOMw6j9iOHN2CmzWzI2djNBuElXMywxmgyN3qaSg+9ZPsGcOdXtoJ3&#10;UjCr4eccjq8LhoKlchxgZuqc/1uv5zG7/AUAAP//AwBQSwMEFAAGAAgAAAAhAI4x5PfdAAAACwEA&#10;AA8AAABkcnMvZG93bnJldi54bWxMj8FOwzAQRO9I/IO1SNyok0BJFOJUqBIXbhSExM2Nt3GEvY5i&#10;N03+nuUEx515mp1pdot3YsYpDoEU5JsMBFIXzEC9go/3l7sKREyajHaBUMGKEXbt9VWjaxMu9Ibz&#10;IfWCQyjWWoFNaayljJ1Fr+MmjEjsncLkdeJz6qWZ9IXDvZNFlj1KrwfiD1aPuLfYfR/OXkG5fAYc&#10;I+7x6zR3kx3Wyr2uSt3eLM9PIBIu6Q+G3/pcHVrudAxnMlE4BVWxzRlloyh5AxPVQ1mAOLKyvc9B&#10;to38v6H9AQAA//8DAFBLAQItABQABgAIAAAAIQC2gziS/gAAAOEBAAATAAAAAAAAAAAAAAAAAAAA&#10;AABbQ29udGVudF9UeXBlc10ueG1sUEsBAi0AFAAGAAgAAAAhADj9If/WAAAAlAEAAAsAAAAAAAAA&#10;AAAAAAAALwEAAF9yZWxzLy5yZWxzUEsBAi0AFAAGAAgAAAAhAOIg8fOsAgAArgUAAA4AAAAAAAAA&#10;AAAAAAAALgIAAGRycy9lMm9Eb2MueG1sUEsBAi0AFAAGAAgAAAAhAI4x5PfdAAAACwEAAA8AAAAA&#10;AAAAAAAAAAAABgUAAGRycy9kb3ducmV2LnhtbFBLBQYAAAAABAAEAPMAAAAQBg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pPr>
      <w:rPr>
        <w:sz w:val="2"/>
        <w:szCs w:val="2"/>
      </w:rPr>
    </w:pPr>
    <w:r>
      <w:rPr>
        <w:noProof/>
      </w:rPr>
      <mc:AlternateContent>
        <mc:Choice Requires="wps">
          <w:drawing>
            <wp:anchor distT="0" distB="0" distL="63500" distR="63500" simplePos="0" relativeHeight="314572445" behindDoc="1" locked="0" layoutInCell="1" allowOverlap="1">
              <wp:simplePos x="0" y="0"/>
              <wp:positionH relativeFrom="page">
                <wp:posOffset>5239385</wp:posOffset>
              </wp:positionH>
              <wp:positionV relativeFrom="page">
                <wp:posOffset>811530</wp:posOffset>
              </wp:positionV>
              <wp:extent cx="121920" cy="100330"/>
              <wp:effectExtent l="635" t="190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12.55pt;margin-top:63.9pt;width:9.6pt;height:7.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QfqwIAAK4FAAAOAAAAZHJzL2Uyb0RvYy54bWysVG1vmzAQ/j5p/8Hyd4qhJA2opGpDmCZ1&#10;L1K7H+BgE6yBjWw30E377zubkqWtJk3b+IDO9vm5e+4e3+XV2LXowLURSuY4OiMYcVkpJuQ+x1/u&#10;y2CFkbFUMtoqyXP8yA2+Wr99czn0GY9Vo1rGNQIQabKhz3FjbZ+Foaka3lFzpnou4bBWuqMWlnof&#10;Mk0HQO/aMCZkGQ5Ks16rihsDu8V0iNcev655ZT/VteEWtTmG3Kz/a//fuX+4vqTZXtO+EdVTGvQv&#10;suiokBD0CFVQS9GDFq+gOlFpZVRtzyrVhaquRcU9B2ATkRds7hrac88FimP6Y5nM/4OtPh4+ayQY&#10;9A4jSTto0T0fLbpRI4pcdYbeZOB014ObHWHbeTqmpr9V1VeDpNo0VO75tdZqaDhlkJ2/GZ5cnXCM&#10;A9kNHxSDMPTBKg801rpzgFAMBOjQpcdjZ1wqlQsZR2kMJxUcRYScn/vOhTSbL/fa2HdcdcgZOdbQ&#10;eA9OD7fGAg1wnV1cLKlK0ba++a18tgGO0w6EhqvuzCXhe/k9Jel2tV0lQRIvt0FCiiK4LjdJsCyj&#10;i0VxXmw2RfTDxY2SrBGMcenCzLqKkj/r25PCJ0UclWVUK5iDcykZvd9tWo0OFHRd+s81C5I/cQuf&#10;p+GPgcsLSlGckJs4Dcrl6iJIymQRpBdkFZAovUmXJEmTonxO6VZI/u+U0JDjdBEvJi39lhvx32tu&#10;NOuEhcnRii7Hq6MTzZwCt5L51loq2sk+KYVL/1cpoGJzo71enUQnsdpxN04P4/gOdoo9goK1AoWB&#10;GGHsgdEo/Q2jAUZIjiXMOIza9xLegJs2s6FnYzcbVFZwMccWo8nc2GkqPfRa7BvAnV/ZNbyTUngN&#10;uwc15QAE3AKGgqfyNMDc1Dlde69fY3b9EwAA//8DAFBLAwQUAAYACAAAACEAKq+9ht4AAAALAQAA&#10;DwAAAGRycy9kb3ducmV2LnhtbEyPwU7DMBBE70j8g7VI3KjTNLRRiFOhSly4URASNzfexhHxOrLd&#10;NPl7lhMcd+Zpdqbez24QE4bYe1KwXmUgkFpveuoUfLy/PJQgYtJk9OAJFSwYYd/c3tS6Mv5Kbzgd&#10;Uyc4hGKlFdiUxkrK2Fp0Oq78iMTe2QenE5+hkyboK4e7QeZZtpVO98QfrB7xYLH9Pl6cgt386XGM&#10;eMCv89QG2y/l8LoodX83Pz+BSDinPxh+63N1aLjTyV/IRDEoKPPHNaNs5DvewERZFBsQJ1aKzRZk&#10;U8v/G5ofAAAA//8DAFBLAQItABQABgAIAAAAIQC2gziS/gAAAOEBAAATAAAAAAAAAAAAAAAAAAAA&#10;AABbQ29udGVudF9UeXBlc10ueG1sUEsBAi0AFAAGAAgAAAAhADj9If/WAAAAlAEAAAsAAAAAAAAA&#10;AAAAAAAALwEAAF9yZWxzLy5yZWxzUEsBAi0AFAAGAAgAAAAhAHteNB+rAgAArgUAAA4AAAAAAAAA&#10;AAAAAAAALgIAAGRycy9lMm9Eb2MueG1sUEsBAi0AFAAGAAgAAAAhACqvvYbeAAAACwEAAA8AAAAA&#10;AAAAAAAAAAAABQUAAGRycy9kb3ducmV2LnhtbFBLBQYAAAAABAAEAPMAAAAQBgAAAAA=&#10;" filled="f" stroked="f">
              <v:textbox style="mso-fit-shape-to-text:t" inset="0,0,0,0">
                <w:txbxContent>
                  <w:p w:rsidR="007E225D" w:rsidRDefault="007E225D">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5D" w:rsidRDefault="007E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8CB"/>
    <w:multiLevelType w:val="multilevel"/>
    <w:tmpl w:val="7AD0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65F0B"/>
    <w:multiLevelType w:val="multilevel"/>
    <w:tmpl w:val="C5F6E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054D8"/>
    <w:multiLevelType w:val="multilevel"/>
    <w:tmpl w:val="432EC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F65EA"/>
    <w:multiLevelType w:val="multilevel"/>
    <w:tmpl w:val="21643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1B617E"/>
    <w:multiLevelType w:val="multilevel"/>
    <w:tmpl w:val="C4A46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B5385C"/>
    <w:multiLevelType w:val="multilevel"/>
    <w:tmpl w:val="DF30D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DB"/>
    <w:rsid w:val="00055FEC"/>
    <w:rsid w:val="00065C5B"/>
    <w:rsid w:val="000C286D"/>
    <w:rsid w:val="00140E55"/>
    <w:rsid w:val="00283EF9"/>
    <w:rsid w:val="00392769"/>
    <w:rsid w:val="004E5C88"/>
    <w:rsid w:val="004E7E36"/>
    <w:rsid w:val="00540182"/>
    <w:rsid w:val="00547124"/>
    <w:rsid w:val="00564117"/>
    <w:rsid w:val="006346C9"/>
    <w:rsid w:val="0065399E"/>
    <w:rsid w:val="006C4C24"/>
    <w:rsid w:val="00717856"/>
    <w:rsid w:val="007E225D"/>
    <w:rsid w:val="00812AA2"/>
    <w:rsid w:val="009C13CB"/>
    <w:rsid w:val="00A10933"/>
    <w:rsid w:val="00B64DBA"/>
    <w:rsid w:val="00BB50C4"/>
    <w:rsid w:val="00C21220"/>
    <w:rsid w:val="00C8612E"/>
    <w:rsid w:val="00D7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F7E4"/>
  <w15:docId w15:val="{441BF9DC-103B-4033-B293-62825DE6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
    <w:basedOn w:val="a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0"/>
      <w:sz w:val="34"/>
      <w:szCs w:val="34"/>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20"/>
      <w:w w:val="100"/>
      <w:position w:val="0"/>
      <w:sz w:val="34"/>
      <w:szCs w:val="34"/>
      <w:u w:val="single"/>
      <w:lang w:val="ru-RU" w:eastAsia="ru-RU" w:bidi="ru-RU"/>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5"/>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1">
    <w:name w:val="Основной текст (3)"/>
    <w:basedOn w:val="a"/>
    <w:link w:val="30"/>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pacing w:val="20"/>
      <w:sz w:val="34"/>
      <w:szCs w:val="34"/>
    </w:rPr>
  </w:style>
  <w:style w:type="paragraph" w:customStyle="1" w:styleId="6">
    <w:name w:val="Основной текст6"/>
    <w:basedOn w:val="a"/>
    <w:link w:val="a4"/>
    <w:pPr>
      <w:shd w:val="clear" w:color="auto" w:fill="FFFFFF"/>
      <w:spacing w:line="0" w:lineRule="atLeast"/>
      <w:ind w:hanging="360"/>
      <w:jc w:val="both"/>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styleId="aa">
    <w:name w:val="footer"/>
    <w:basedOn w:val="a"/>
    <w:link w:val="ab"/>
    <w:uiPriority w:val="99"/>
    <w:unhideWhenUsed/>
    <w:rsid w:val="00812AA2"/>
    <w:pPr>
      <w:tabs>
        <w:tab w:val="center" w:pos="4677"/>
        <w:tab w:val="right" w:pos="9355"/>
      </w:tabs>
    </w:pPr>
  </w:style>
  <w:style w:type="character" w:customStyle="1" w:styleId="ab">
    <w:name w:val="Нижний колонтитул Знак"/>
    <w:basedOn w:val="a0"/>
    <w:link w:val="aa"/>
    <w:uiPriority w:val="99"/>
    <w:rsid w:val="00812AA2"/>
    <w:rPr>
      <w:color w:val="000000"/>
    </w:rPr>
  </w:style>
  <w:style w:type="paragraph" w:styleId="ac">
    <w:name w:val="header"/>
    <w:basedOn w:val="a"/>
    <w:link w:val="ad"/>
    <w:uiPriority w:val="99"/>
    <w:unhideWhenUsed/>
    <w:rsid w:val="00812AA2"/>
    <w:pPr>
      <w:tabs>
        <w:tab w:val="center" w:pos="4677"/>
        <w:tab w:val="right" w:pos="9355"/>
      </w:tabs>
    </w:pPr>
  </w:style>
  <w:style w:type="character" w:customStyle="1" w:styleId="ad">
    <w:name w:val="Верхний колонтитул Знак"/>
    <w:basedOn w:val="a0"/>
    <w:link w:val="ac"/>
    <w:uiPriority w:val="99"/>
    <w:rsid w:val="00812AA2"/>
    <w:rPr>
      <w:color w:val="000000"/>
    </w:rPr>
  </w:style>
  <w:style w:type="paragraph" w:styleId="ae">
    <w:name w:val="Balloon Text"/>
    <w:basedOn w:val="a"/>
    <w:link w:val="af"/>
    <w:uiPriority w:val="99"/>
    <w:semiHidden/>
    <w:unhideWhenUsed/>
    <w:rsid w:val="00540182"/>
    <w:rPr>
      <w:rFonts w:ascii="Segoe UI" w:hAnsi="Segoe UI" w:cs="Segoe UI"/>
      <w:sz w:val="18"/>
      <w:szCs w:val="18"/>
    </w:rPr>
  </w:style>
  <w:style w:type="character" w:customStyle="1" w:styleId="af">
    <w:name w:val="Текст выноски Знак"/>
    <w:basedOn w:val="a0"/>
    <w:link w:val="ae"/>
    <w:uiPriority w:val="99"/>
    <w:semiHidden/>
    <w:rsid w:val="0054018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0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GKHWork08</dc:creator>
  <cp:keywords/>
  <cp:lastModifiedBy>Виноградова Алена Станиславовна</cp:lastModifiedBy>
  <cp:revision>8</cp:revision>
  <cp:lastPrinted>2022-10-11T06:23:00Z</cp:lastPrinted>
  <dcterms:created xsi:type="dcterms:W3CDTF">2022-10-07T04:58:00Z</dcterms:created>
  <dcterms:modified xsi:type="dcterms:W3CDTF">2022-10-11T06:23:00Z</dcterms:modified>
</cp:coreProperties>
</file>