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CC" w:rsidRPr="00F255CC" w:rsidRDefault="00F255CC" w:rsidP="00F255CC">
      <w:pPr>
        <w:pStyle w:val="Default"/>
        <w:jc w:val="center"/>
      </w:pPr>
      <w:r>
        <w:rPr>
          <w:b/>
          <w:bCs/>
        </w:rPr>
        <w:t>Администрация Приволжского муниципального района</w:t>
      </w:r>
    </w:p>
    <w:p w:rsidR="002627D0" w:rsidRPr="00790790" w:rsidRDefault="00F255CC" w:rsidP="002627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2627D0">
        <w:rPr>
          <w:b/>
          <w:bCs/>
          <w:sz w:val="24"/>
          <w:szCs w:val="24"/>
        </w:rPr>
        <w:t xml:space="preserve">сообщает о проведении </w:t>
      </w:r>
      <w:r w:rsidR="00B11FE1">
        <w:rPr>
          <w:b/>
          <w:bCs/>
          <w:sz w:val="24"/>
          <w:szCs w:val="24"/>
        </w:rPr>
        <w:t xml:space="preserve">электронного </w:t>
      </w:r>
      <w:r w:rsidRPr="002627D0">
        <w:rPr>
          <w:b/>
          <w:bCs/>
          <w:sz w:val="24"/>
          <w:szCs w:val="24"/>
        </w:rPr>
        <w:t xml:space="preserve">аукциона </w:t>
      </w:r>
      <w:r w:rsidR="002627D0">
        <w:rPr>
          <w:b/>
          <w:sz w:val="24"/>
          <w:szCs w:val="24"/>
          <w:lang w:eastAsia="en-US"/>
        </w:rPr>
        <w:t>на право заключения договор</w:t>
      </w:r>
      <w:r w:rsidR="00960AEE">
        <w:rPr>
          <w:b/>
          <w:sz w:val="24"/>
          <w:szCs w:val="24"/>
          <w:lang w:eastAsia="en-US"/>
        </w:rPr>
        <w:t>а</w:t>
      </w:r>
      <w:r w:rsidR="002627D0">
        <w:rPr>
          <w:b/>
          <w:sz w:val="24"/>
          <w:szCs w:val="24"/>
          <w:lang w:eastAsia="en-US"/>
        </w:rPr>
        <w:t xml:space="preserve"> аренды земельн</w:t>
      </w:r>
      <w:r w:rsidR="00960AEE">
        <w:rPr>
          <w:b/>
          <w:sz w:val="24"/>
          <w:szCs w:val="24"/>
          <w:lang w:eastAsia="en-US"/>
        </w:rPr>
        <w:t>ого</w:t>
      </w:r>
      <w:r w:rsidR="002627D0">
        <w:rPr>
          <w:b/>
          <w:sz w:val="24"/>
          <w:szCs w:val="24"/>
          <w:lang w:eastAsia="en-US"/>
        </w:rPr>
        <w:t xml:space="preserve"> участк</w:t>
      </w:r>
      <w:r w:rsidR="00960AEE">
        <w:rPr>
          <w:b/>
          <w:sz w:val="24"/>
          <w:szCs w:val="24"/>
          <w:lang w:eastAsia="en-US"/>
        </w:rPr>
        <w:t>а</w:t>
      </w:r>
    </w:p>
    <w:p w:rsidR="00F255CC" w:rsidRPr="00F255CC" w:rsidRDefault="00F255CC" w:rsidP="00F255CC">
      <w:pPr>
        <w:pStyle w:val="Default"/>
        <w:jc w:val="center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C427B8" w:rsidP="00F255C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</w:p>
    <w:p w:rsidR="00DC57D4" w:rsidRPr="00755A19" w:rsidRDefault="00F255CC" w:rsidP="00755A19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A1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755A19">
        <w:rPr>
          <w:rFonts w:ascii="Times New Roman" w:hAnsi="Times New Roman" w:cs="Times New Roman"/>
          <w:sz w:val="24"/>
          <w:szCs w:val="24"/>
        </w:rPr>
        <w:t>Основание проведения торгов:</w:t>
      </w:r>
      <w:r w:rsidRPr="00755A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71CB" w:rsidRPr="00755A19">
        <w:rPr>
          <w:rFonts w:ascii="Times New Roman" w:hAnsi="Times New Roman" w:cs="Times New Roman"/>
          <w:b w:val="0"/>
          <w:sz w:val="24"/>
          <w:szCs w:val="24"/>
        </w:rPr>
        <w:t>Земельный кодекс Российской Федерации</w:t>
      </w:r>
      <w:r w:rsidRPr="00755A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</w:t>
      </w:r>
      <w:r w:rsidR="00E045E6" w:rsidRPr="00755A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E045E6" w:rsidRPr="00755A19">
        <w:rPr>
          <w:rFonts w:ascii="Times New Roman" w:hAnsi="Times New Roman" w:cs="Times New Roman"/>
          <w:b w:val="0"/>
          <w:sz w:val="24"/>
          <w:szCs w:val="24"/>
        </w:rPr>
        <w:t>Гражданский кодекс Российской Федерации,</w:t>
      </w:r>
      <w:r w:rsidRPr="00755A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Устав</w:t>
      </w:r>
      <w:r w:rsidR="00276A21" w:rsidRPr="00755A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ом</w:t>
      </w:r>
      <w:r w:rsidRPr="00755A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Приволжского </w:t>
      </w:r>
      <w:r w:rsidR="001529E9" w:rsidRPr="00755A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муниципального района</w:t>
      </w:r>
      <w:r w:rsidRPr="00755A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, </w:t>
      </w:r>
      <w:r w:rsidR="00DC57D4" w:rsidRPr="00755A19">
        <w:rPr>
          <w:rFonts w:ascii="Times New Roman" w:hAnsi="Times New Roman" w:cs="Times New Roman"/>
          <w:b w:val="0"/>
          <w:sz w:val="24"/>
          <w:szCs w:val="24"/>
        </w:rPr>
        <w:t>на основании решения комиссии,</w:t>
      </w:r>
      <w:r w:rsidRPr="00755A1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190B21" w:rsidRPr="00755A19">
        <w:rPr>
          <w:rFonts w:ascii="Times New Roman" w:hAnsi="Times New Roman" w:cs="Times New Roman"/>
          <w:b w:val="0"/>
          <w:sz w:val="24"/>
          <w:szCs w:val="24"/>
        </w:rPr>
        <w:t>назначенной распоряжением администрации Приволжского муниципального района от 09.03.2023 № 8</w:t>
      </w:r>
      <w:r w:rsidR="00755A19" w:rsidRPr="00755A19">
        <w:rPr>
          <w:rFonts w:ascii="Times New Roman" w:hAnsi="Times New Roman" w:cs="Times New Roman"/>
          <w:b w:val="0"/>
          <w:sz w:val="24"/>
          <w:szCs w:val="24"/>
        </w:rPr>
        <w:t>4</w:t>
      </w:r>
      <w:r w:rsidR="00190B21" w:rsidRPr="00755A19">
        <w:rPr>
          <w:rFonts w:ascii="Times New Roman" w:hAnsi="Times New Roman" w:cs="Times New Roman"/>
          <w:b w:val="0"/>
          <w:sz w:val="24"/>
          <w:szCs w:val="24"/>
        </w:rPr>
        <w:t xml:space="preserve"> – р «</w:t>
      </w:r>
      <w:r w:rsidR="00755A19" w:rsidRPr="00755A19">
        <w:rPr>
          <w:rFonts w:ascii="Times New Roman" w:hAnsi="Times New Roman" w:cs="Times New Roman"/>
          <w:b w:val="0"/>
          <w:sz w:val="24"/>
          <w:szCs w:val="24"/>
        </w:rPr>
        <w:t>О создании аукционной комиссии для проведения аукциона в электронной форме на право заключения договора аренды земельного участка</w:t>
      </w:r>
      <w:r w:rsidR="00190B21" w:rsidRPr="00190B21">
        <w:rPr>
          <w:rFonts w:ascii="Times New Roman" w:hAnsi="Times New Roman" w:cs="Times New Roman"/>
          <w:b w:val="0"/>
          <w:sz w:val="24"/>
          <w:szCs w:val="24"/>
        </w:rPr>
        <w:t>»</w:t>
      </w:r>
      <w:r w:rsidR="00190B21" w:rsidRPr="00190B21">
        <w:rPr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r w:rsidRPr="00190B21">
        <w:rPr>
          <w:rFonts w:ascii="Times New Roman" w:eastAsia="Calibri" w:hAnsi="Times New Roman" w:cs="Times New Roman"/>
          <w:b w:val="0"/>
          <w:sz w:val="24"/>
          <w:szCs w:val="24"/>
        </w:rPr>
        <w:t>постановлени</w:t>
      </w:r>
      <w:r w:rsidR="000A71CB" w:rsidRPr="00190B21">
        <w:rPr>
          <w:rFonts w:ascii="Times New Roman" w:eastAsia="Calibri" w:hAnsi="Times New Roman" w:cs="Times New Roman"/>
          <w:b w:val="0"/>
          <w:sz w:val="24"/>
          <w:szCs w:val="24"/>
        </w:rPr>
        <w:t>е</w:t>
      </w:r>
      <w:r w:rsidRPr="00190B21">
        <w:rPr>
          <w:rFonts w:ascii="Times New Roman" w:eastAsia="Calibri" w:hAnsi="Times New Roman" w:cs="Times New Roman"/>
          <w:b w:val="0"/>
          <w:sz w:val="24"/>
          <w:szCs w:val="24"/>
        </w:rPr>
        <w:t xml:space="preserve"> администрации Приволжского муниципального района </w:t>
      </w:r>
      <w:r w:rsidR="00DC57D4" w:rsidRPr="00190B2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5515DD" w:rsidRPr="00190B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5758">
        <w:rPr>
          <w:rFonts w:ascii="Times New Roman" w:hAnsi="Times New Roman" w:cs="Times New Roman"/>
          <w:b w:val="0"/>
          <w:sz w:val="24"/>
          <w:szCs w:val="24"/>
        </w:rPr>
        <w:t>15.03.</w:t>
      </w:r>
      <w:r w:rsidR="00302D02" w:rsidRPr="00190B21">
        <w:rPr>
          <w:rFonts w:ascii="Times New Roman" w:hAnsi="Times New Roman" w:cs="Times New Roman"/>
          <w:b w:val="0"/>
          <w:sz w:val="24"/>
          <w:szCs w:val="24"/>
        </w:rPr>
        <w:t>202</w:t>
      </w:r>
      <w:r w:rsidR="00F06C28" w:rsidRPr="00190B21">
        <w:rPr>
          <w:rFonts w:ascii="Times New Roman" w:hAnsi="Times New Roman" w:cs="Times New Roman"/>
          <w:b w:val="0"/>
          <w:sz w:val="24"/>
          <w:szCs w:val="24"/>
        </w:rPr>
        <w:t>3</w:t>
      </w:r>
      <w:r w:rsidR="00DC57D4" w:rsidRPr="00190B2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C5758">
        <w:rPr>
          <w:rFonts w:ascii="Times New Roman" w:hAnsi="Times New Roman" w:cs="Times New Roman"/>
          <w:b w:val="0"/>
          <w:sz w:val="24"/>
          <w:szCs w:val="24"/>
        </w:rPr>
        <w:t>128</w:t>
      </w:r>
      <w:r w:rsidR="00DC57D4" w:rsidRPr="00190B21">
        <w:rPr>
          <w:rFonts w:ascii="Times New Roman" w:hAnsi="Times New Roman" w:cs="Times New Roman"/>
          <w:b w:val="0"/>
          <w:sz w:val="24"/>
          <w:szCs w:val="24"/>
        </w:rPr>
        <w:t>–п «</w:t>
      </w:r>
      <w:r w:rsidR="00400387" w:rsidRPr="00190B21">
        <w:rPr>
          <w:rFonts w:ascii="Times New Roman" w:hAnsi="Times New Roman" w:cs="Times New Roman"/>
          <w:b w:val="0"/>
          <w:sz w:val="24"/>
          <w:szCs w:val="24"/>
        </w:rPr>
        <w:t xml:space="preserve">О проведении </w:t>
      </w:r>
      <w:r w:rsidR="00275005" w:rsidRPr="00190B21">
        <w:rPr>
          <w:rFonts w:ascii="Times New Roman" w:hAnsi="Times New Roman" w:cs="Times New Roman"/>
          <w:b w:val="0"/>
          <w:sz w:val="24"/>
          <w:szCs w:val="24"/>
        </w:rPr>
        <w:t xml:space="preserve">электронного </w:t>
      </w:r>
      <w:r w:rsidR="00400387" w:rsidRPr="00190B21">
        <w:rPr>
          <w:rFonts w:ascii="Times New Roman" w:hAnsi="Times New Roman" w:cs="Times New Roman"/>
          <w:b w:val="0"/>
          <w:sz w:val="24"/>
          <w:szCs w:val="24"/>
        </w:rPr>
        <w:t>аукциона на право заключения договор</w:t>
      </w:r>
      <w:r w:rsidR="00960AEE" w:rsidRPr="00190B21">
        <w:rPr>
          <w:rFonts w:ascii="Times New Roman" w:hAnsi="Times New Roman" w:cs="Times New Roman"/>
          <w:b w:val="0"/>
          <w:sz w:val="24"/>
          <w:szCs w:val="24"/>
        </w:rPr>
        <w:t>а</w:t>
      </w:r>
      <w:r w:rsidR="00400387" w:rsidRPr="00190B21">
        <w:rPr>
          <w:rFonts w:ascii="Times New Roman" w:hAnsi="Times New Roman" w:cs="Times New Roman"/>
          <w:b w:val="0"/>
          <w:sz w:val="24"/>
          <w:szCs w:val="24"/>
        </w:rPr>
        <w:t xml:space="preserve"> аренды земельн</w:t>
      </w:r>
      <w:r w:rsidR="00960AEE" w:rsidRPr="00190B21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400387" w:rsidRPr="00190B21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 w:rsidR="00960AEE" w:rsidRPr="00190B21">
        <w:rPr>
          <w:rFonts w:ascii="Times New Roman" w:hAnsi="Times New Roman" w:cs="Times New Roman"/>
          <w:b w:val="0"/>
          <w:sz w:val="24"/>
          <w:szCs w:val="24"/>
        </w:rPr>
        <w:t>а</w:t>
      </w:r>
      <w:r w:rsidR="00DC57D4" w:rsidRPr="00190B2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271CC" w:rsidRDefault="00F255CC" w:rsidP="00E271CC">
      <w:pPr>
        <w:pStyle w:val="Default"/>
        <w:ind w:firstLine="708"/>
        <w:jc w:val="both"/>
      </w:pPr>
      <w:r w:rsidRPr="00157DCF">
        <w:rPr>
          <w:b/>
          <w:bCs/>
        </w:rPr>
        <w:t xml:space="preserve">2. </w:t>
      </w:r>
      <w:r w:rsidR="00E271CC">
        <w:rPr>
          <w:b/>
          <w:bCs/>
        </w:rPr>
        <w:t>Арендодатель</w:t>
      </w:r>
      <w:r w:rsidRPr="00157DCF">
        <w:t xml:space="preserve">: </w:t>
      </w:r>
      <w:r w:rsidR="00E271CC" w:rsidRPr="00A41A37">
        <w:t>Администрация Приволжского муниципального района</w:t>
      </w:r>
      <w:r w:rsidR="00E271CC">
        <w:t>.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3. Организатор торгов (</w:t>
      </w:r>
      <w:r w:rsidR="005478FE">
        <w:rPr>
          <w:b/>
          <w:bCs/>
        </w:rPr>
        <w:t>Организатор</w:t>
      </w:r>
      <w:r w:rsidRPr="00F255CC">
        <w:rPr>
          <w:b/>
          <w:bCs/>
        </w:rPr>
        <w:t xml:space="preserve">): </w:t>
      </w:r>
      <w:r w:rsidRPr="00A41A37">
        <w:t>Администрация Приволжского муниципального района</w:t>
      </w:r>
      <w:r w:rsidR="000A71CB">
        <w:t>.</w:t>
      </w:r>
    </w:p>
    <w:p w:rsidR="000A71CB" w:rsidRPr="00190B21" w:rsidRDefault="000A71CB" w:rsidP="000A71C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258DB">
        <w:rPr>
          <w:b/>
          <w:bCs/>
          <w:sz w:val="24"/>
          <w:szCs w:val="24"/>
        </w:rPr>
        <w:t>Официальный сайт Российской Федерации для размещения информации о проведении торгов</w:t>
      </w:r>
      <w:r>
        <w:rPr>
          <w:b/>
          <w:bCs/>
          <w:sz w:val="24"/>
          <w:szCs w:val="24"/>
        </w:rPr>
        <w:t>:</w:t>
      </w:r>
      <w:r w:rsidRPr="00A258DB">
        <w:t xml:space="preserve"> </w:t>
      </w:r>
      <w:hyperlink r:id="rId7" w:history="1">
        <w:r w:rsidRPr="00AA5DE3">
          <w:rPr>
            <w:sz w:val="24"/>
            <w:szCs w:val="24"/>
            <w:lang w:val="en-US"/>
          </w:rPr>
          <w:t>www</w:t>
        </w:r>
        <w:r w:rsidRPr="00AA5DE3">
          <w:rPr>
            <w:sz w:val="24"/>
            <w:szCs w:val="24"/>
          </w:rPr>
          <w:t>.</w:t>
        </w:r>
        <w:proofErr w:type="spellStart"/>
        <w:r w:rsidRPr="00AA5DE3">
          <w:rPr>
            <w:sz w:val="24"/>
            <w:szCs w:val="24"/>
            <w:lang w:val="en-US"/>
          </w:rPr>
          <w:t>torgi</w:t>
        </w:r>
        <w:proofErr w:type="spellEnd"/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gov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ru</w:t>
        </w:r>
      </w:hyperlink>
      <w:r w:rsidR="00190B21">
        <w:rPr>
          <w:sz w:val="24"/>
          <w:szCs w:val="24"/>
        </w:rPr>
        <w:t>.</w:t>
      </w:r>
    </w:p>
    <w:p w:rsidR="00F255CC" w:rsidRPr="00B11FE1" w:rsidRDefault="000A71CB" w:rsidP="00B11FE1">
      <w:pPr>
        <w:pStyle w:val="TableParagraph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338A6">
        <w:rPr>
          <w:b/>
          <w:bCs/>
          <w:sz w:val="24"/>
          <w:szCs w:val="24"/>
        </w:rPr>
        <w:t>Адрес электронной площадки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для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 xml:space="preserve">подачи заявок на участие в </w:t>
      </w:r>
      <w:r w:rsidR="00B11FE1">
        <w:rPr>
          <w:b/>
          <w:bCs/>
          <w:sz w:val="24"/>
          <w:szCs w:val="24"/>
        </w:rPr>
        <w:t>э</w:t>
      </w:r>
      <w:r w:rsidR="00675FB8">
        <w:rPr>
          <w:b/>
          <w:bCs/>
          <w:sz w:val="24"/>
          <w:szCs w:val="24"/>
        </w:rPr>
        <w:t>л</w:t>
      </w:r>
      <w:r w:rsidR="00B11FE1">
        <w:rPr>
          <w:b/>
          <w:bCs/>
          <w:sz w:val="24"/>
          <w:szCs w:val="24"/>
        </w:rPr>
        <w:t xml:space="preserve">ектронном </w:t>
      </w:r>
      <w:r w:rsidRPr="009338A6">
        <w:rPr>
          <w:b/>
          <w:bCs/>
          <w:sz w:val="24"/>
          <w:szCs w:val="24"/>
        </w:rPr>
        <w:t>аукционе</w:t>
      </w:r>
      <w:r>
        <w:rPr>
          <w:b/>
          <w:bCs/>
          <w:sz w:val="24"/>
          <w:szCs w:val="24"/>
        </w:rPr>
        <w:t>:</w:t>
      </w:r>
      <w:r w:rsidRPr="009338A6">
        <w:rPr>
          <w:b/>
          <w:bCs/>
          <w:color w:val="000000"/>
          <w:sz w:val="24"/>
          <w:szCs w:val="24"/>
        </w:rPr>
        <w:t xml:space="preserve"> </w:t>
      </w:r>
      <w:r w:rsidRPr="00800EF1">
        <w:t xml:space="preserve">https://178fz.roseltorg.ru. </w:t>
      </w:r>
    </w:p>
    <w:p w:rsidR="001F5901" w:rsidRPr="001F5901" w:rsidRDefault="00F255CC" w:rsidP="001F5901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="001F5901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764467" w:rsidRDefault="00F255CC" w:rsidP="00F255CC">
      <w:pPr>
        <w:pStyle w:val="Default"/>
        <w:ind w:firstLine="708"/>
        <w:jc w:val="both"/>
      </w:pPr>
      <w:r w:rsidRPr="00764467">
        <w:rPr>
          <w:b/>
          <w:bCs/>
        </w:rPr>
        <w:t xml:space="preserve">6. Форма торгов: </w:t>
      </w:r>
      <w:r w:rsidR="00B11FE1" w:rsidRPr="00B11FE1">
        <w:rPr>
          <w:bCs/>
        </w:rPr>
        <w:t>электронный</w:t>
      </w:r>
      <w:r w:rsidR="00B11FE1">
        <w:rPr>
          <w:b/>
          <w:bCs/>
        </w:rPr>
        <w:t xml:space="preserve"> </w:t>
      </w:r>
      <w:r w:rsidRPr="00764467">
        <w:t xml:space="preserve">аукцион, открытый по составу участников и по форме подачи предложений о цене </w:t>
      </w:r>
      <w:r w:rsidR="00E40518" w:rsidRPr="00764467">
        <w:t>земельных участков</w:t>
      </w:r>
      <w:r w:rsidR="005478FE" w:rsidRPr="00764467">
        <w:t xml:space="preserve"> (далее – Аукцион)</w:t>
      </w:r>
      <w:r w:rsidRPr="00764467">
        <w:t xml:space="preserve">. </w:t>
      </w:r>
    </w:p>
    <w:p w:rsidR="009914D9" w:rsidRPr="00764467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 xml:space="preserve">7. Дата начала приема заявок на участие в </w:t>
      </w:r>
      <w:r w:rsidR="00B11FE1">
        <w:rPr>
          <w:b/>
          <w:bCs/>
        </w:rPr>
        <w:t xml:space="preserve">электронном </w:t>
      </w:r>
      <w:r w:rsidRPr="00764467">
        <w:rPr>
          <w:b/>
          <w:bCs/>
        </w:rPr>
        <w:t>аукционе</w:t>
      </w:r>
      <w:r w:rsidRPr="00764467">
        <w:t xml:space="preserve">: </w:t>
      </w:r>
      <w:r w:rsidR="00F06C28">
        <w:t>20</w:t>
      </w:r>
      <w:r w:rsidRPr="00764467">
        <w:t xml:space="preserve"> </w:t>
      </w:r>
      <w:r w:rsidR="005E6FDF">
        <w:t>марта</w:t>
      </w:r>
      <w:r w:rsidRPr="00764467">
        <w:t xml:space="preserve"> 202</w:t>
      </w:r>
      <w:r w:rsidR="00F06C28">
        <w:t>3</w:t>
      </w:r>
      <w:r w:rsidRPr="00764467">
        <w:t xml:space="preserve"> года в 00-00 час. </w:t>
      </w:r>
    </w:p>
    <w:p w:rsidR="009914D9" w:rsidRPr="00764467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 xml:space="preserve">8. Дата окончания приема заявок на участие в </w:t>
      </w:r>
      <w:r w:rsidR="00B11FE1">
        <w:rPr>
          <w:b/>
          <w:bCs/>
        </w:rPr>
        <w:t xml:space="preserve">электронном </w:t>
      </w:r>
      <w:r w:rsidRPr="00764467">
        <w:rPr>
          <w:b/>
          <w:bCs/>
        </w:rPr>
        <w:t xml:space="preserve">аукционе: </w:t>
      </w:r>
      <w:r w:rsidR="00764467">
        <w:t>1</w:t>
      </w:r>
      <w:r w:rsidR="005E6FDF">
        <w:t>4</w:t>
      </w:r>
      <w:r w:rsidRPr="00764467">
        <w:t xml:space="preserve"> </w:t>
      </w:r>
      <w:r w:rsidR="005E6FDF">
        <w:t>апреля</w:t>
      </w:r>
      <w:r w:rsidRPr="00764467">
        <w:t xml:space="preserve"> 202</w:t>
      </w:r>
      <w:r w:rsidR="00764467">
        <w:t>3</w:t>
      </w:r>
      <w:r w:rsidRPr="00764467">
        <w:t xml:space="preserve"> года в 23-59 час. </w:t>
      </w:r>
    </w:p>
    <w:p w:rsidR="009914D9" w:rsidRPr="00764467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 xml:space="preserve">9. Время приема заявок: </w:t>
      </w:r>
      <w:r w:rsidRPr="00764467">
        <w:t xml:space="preserve">круглосуточно по адресу https://178fz.roseltorg.ru. </w:t>
      </w:r>
    </w:p>
    <w:p w:rsidR="009914D9" w:rsidRPr="00764467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 xml:space="preserve">10. Дата определения участников </w:t>
      </w:r>
      <w:r w:rsidR="00B11FE1">
        <w:rPr>
          <w:b/>
          <w:bCs/>
        </w:rPr>
        <w:t xml:space="preserve">электронного </w:t>
      </w:r>
      <w:r w:rsidRPr="00764467">
        <w:rPr>
          <w:b/>
          <w:bCs/>
        </w:rPr>
        <w:t xml:space="preserve">аукциона: </w:t>
      </w:r>
      <w:r w:rsidR="005E6FDF">
        <w:t>18</w:t>
      </w:r>
      <w:r w:rsidRPr="00764467">
        <w:t xml:space="preserve"> </w:t>
      </w:r>
      <w:r w:rsidR="005E6FDF">
        <w:t>апреля</w:t>
      </w:r>
      <w:r w:rsidRPr="00764467">
        <w:t xml:space="preserve"> 202</w:t>
      </w:r>
      <w:r w:rsidR="00764467">
        <w:t>3</w:t>
      </w:r>
      <w:r w:rsidRPr="00764467">
        <w:t xml:space="preserve"> года в 10-00. </w:t>
      </w:r>
    </w:p>
    <w:p w:rsidR="009914D9" w:rsidRPr="00800EF1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 xml:space="preserve">11. Дата, время и место подведения итогов </w:t>
      </w:r>
      <w:r w:rsidR="00B11FE1">
        <w:rPr>
          <w:b/>
          <w:bCs/>
        </w:rPr>
        <w:t xml:space="preserve">электронного </w:t>
      </w:r>
      <w:r w:rsidRPr="00764467">
        <w:rPr>
          <w:b/>
          <w:bCs/>
        </w:rPr>
        <w:t xml:space="preserve">аукциона (дата проведения </w:t>
      </w:r>
      <w:r w:rsidR="00B11FE1">
        <w:rPr>
          <w:b/>
          <w:bCs/>
        </w:rPr>
        <w:t xml:space="preserve">электронного </w:t>
      </w:r>
      <w:r w:rsidRPr="00764467">
        <w:rPr>
          <w:b/>
          <w:bCs/>
        </w:rPr>
        <w:t xml:space="preserve">аукциона): </w:t>
      </w:r>
      <w:r w:rsidR="009F29BF">
        <w:t>19</w:t>
      </w:r>
      <w:bookmarkStart w:id="0" w:name="_GoBack"/>
      <w:bookmarkEnd w:id="0"/>
      <w:r w:rsidRPr="00764467">
        <w:t xml:space="preserve"> </w:t>
      </w:r>
      <w:r w:rsidR="005E6FDF">
        <w:t>апреля</w:t>
      </w:r>
      <w:r w:rsidR="00764467">
        <w:t xml:space="preserve"> </w:t>
      </w:r>
      <w:r w:rsidRPr="00764467">
        <w:t>202</w:t>
      </w:r>
      <w:r w:rsidR="00764467">
        <w:t>3</w:t>
      </w:r>
      <w:r w:rsidRPr="00764467">
        <w:t xml:space="preserve"> года в 1</w:t>
      </w:r>
      <w:r w:rsidR="0042498C" w:rsidRPr="00764467">
        <w:t>0</w:t>
      </w:r>
      <w:r w:rsidRPr="00764467">
        <w:t>.00 на электронной торговой площадке АО «ЕЭТП» https://178fz.roseltorg.ru.</w:t>
      </w:r>
      <w:r w:rsidRPr="00800EF1">
        <w:t xml:space="preserve">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00EF1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F255CC" w:rsidRPr="00F255CC" w:rsidRDefault="00F255CC" w:rsidP="00F255CC">
      <w:pPr>
        <w:pStyle w:val="Default"/>
        <w:jc w:val="both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E271CC">
      <w:pPr>
        <w:pStyle w:val="Default"/>
        <w:ind w:firstLine="708"/>
        <w:jc w:val="both"/>
      </w:pPr>
      <w:r w:rsidRPr="00F255CC">
        <w:rPr>
          <w:b/>
          <w:bCs/>
        </w:rPr>
        <w:t xml:space="preserve">1. Наименование, состав и характеристика недвижимого имущества, выставляемого на торги. </w:t>
      </w:r>
    </w:p>
    <w:p w:rsidR="005E6FDF" w:rsidRPr="005E6FDF" w:rsidRDefault="005E6FDF" w:rsidP="005E6F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Российская Федерация, </w:t>
      </w:r>
      <w:r w:rsidRPr="005E6FDF">
        <w:rPr>
          <w:rFonts w:ascii="Times New Roman" w:hAnsi="Times New Roman" w:cs="Times New Roman"/>
          <w:b w:val="0"/>
          <w:sz w:val="24"/>
          <w:szCs w:val="24"/>
        </w:rPr>
        <w:t>Ивановская область, Приволжский муниципальный район, Ингарское сельское поселение, д. Дудкино, 33, общей площадью 1 000 кв.м., с кадастровым номером 37:13:031304:183 категория земель «земли населенных пунктов», разрешенное использование «для индивидуального жилищного строительства».</w:t>
      </w:r>
    </w:p>
    <w:p w:rsidR="003C6D50" w:rsidRPr="006C6306" w:rsidRDefault="003C6D50" w:rsidP="006C6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lastRenderedPageBreak/>
        <w:t>2.Срок аренды земельн</w:t>
      </w:r>
      <w:r w:rsidR="00960AEE" w:rsidRPr="006C6306">
        <w:rPr>
          <w:rFonts w:ascii="Times New Roman" w:hAnsi="Times New Roman" w:cs="Times New Roman"/>
          <w:sz w:val="24"/>
          <w:szCs w:val="24"/>
        </w:rPr>
        <w:t>ого</w:t>
      </w:r>
      <w:r w:rsidRPr="006C63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0AEE" w:rsidRPr="006C6306">
        <w:rPr>
          <w:rFonts w:ascii="Times New Roman" w:hAnsi="Times New Roman" w:cs="Times New Roman"/>
          <w:sz w:val="24"/>
          <w:szCs w:val="24"/>
        </w:rPr>
        <w:t>а</w:t>
      </w:r>
      <w:r w:rsidRPr="006C6306">
        <w:rPr>
          <w:rFonts w:ascii="Times New Roman" w:hAnsi="Times New Roman" w:cs="Times New Roman"/>
          <w:sz w:val="24"/>
          <w:szCs w:val="24"/>
        </w:rPr>
        <w:t>:</w:t>
      </w:r>
    </w:p>
    <w:p w:rsidR="00276A21" w:rsidRPr="00372043" w:rsidRDefault="003C6D50" w:rsidP="00755A1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="0024366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276A21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243665">
        <w:rPr>
          <w:rFonts w:ascii="Times New Roman" w:hAnsi="Times New Roman" w:cs="Times New Roman"/>
          <w:b w:val="0"/>
          <w:bCs w:val="0"/>
          <w:sz w:val="24"/>
          <w:szCs w:val="24"/>
        </w:rPr>
        <w:t>вадцать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лет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C6D50" w:rsidRPr="00DF4874" w:rsidRDefault="0036645B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t>3</w:t>
      </w:r>
      <w:r w:rsidR="005478FE">
        <w:rPr>
          <w:rFonts w:eastAsia="MS Mincho"/>
          <w:b/>
          <w:sz w:val="24"/>
          <w:szCs w:val="24"/>
        </w:rPr>
        <w:t xml:space="preserve">. </w:t>
      </w:r>
      <w:r w:rsidR="003C6D50">
        <w:rPr>
          <w:rFonts w:eastAsia="MS Mincho"/>
          <w:b/>
          <w:sz w:val="24"/>
          <w:szCs w:val="24"/>
        </w:rPr>
        <w:t>Границы земельного</w:t>
      </w:r>
      <w:r w:rsidR="003C6D50" w:rsidRPr="00DF4874">
        <w:rPr>
          <w:rFonts w:eastAsia="MS Mincho"/>
          <w:b/>
          <w:sz w:val="24"/>
          <w:szCs w:val="24"/>
        </w:rPr>
        <w:t xml:space="preserve"> участк</w:t>
      </w:r>
      <w:r w:rsidR="003C6D50">
        <w:rPr>
          <w:rFonts w:eastAsia="MS Mincho"/>
          <w:b/>
          <w:sz w:val="24"/>
          <w:szCs w:val="24"/>
        </w:rPr>
        <w:t>а</w:t>
      </w:r>
      <w:r w:rsidR="003C6D50" w:rsidRPr="00DF4874">
        <w:rPr>
          <w:rFonts w:eastAsia="MS Mincho"/>
          <w:sz w:val="24"/>
          <w:szCs w:val="24"/>
        </w:rPr>
        <w:t xml:space="preserve">: </w:t>
      </w:r>
      <w:r w:rsidR="003C6D50" w:rsidRPr="00DF4874">
        <w:rPr>
          <w:sz w:val="24"/>
          <w:szCs w:val="24"/>
        </w:rPr>
        <w:t>в границах, указанных в</w:t>
      </w:r>
      <w:r w:rsidR="003C6D50">
        <w:rPr>
          <w:sz w:val="24"/>
          <w:szCs w:val="24"/>
        </w:rPr>
        <w:t xml:space="preserve"> </w:t>
      </w:r>
      <w:r w:rsidR="00E271CC">
        <w:rPr>
          <w:sz w:val="24"/>
          <w:szCs w:val="24"/>
        </w:rPr>
        <w:t>Выписке из Единого государственного реестра недвижимости на земельный участок</w:t>
      </w:r>
      <w:r w:rsidR="003C6D50" w:rsidRPr="00DF4874">
        <w:rPr>
          <w:sz w:val="24"/>
          <w:szCs w:val="24"/>
        </w:rPr>
        <w:t>.</w:t>
      </w:r>
    </w:p>
    <w:p w:rsidR="003C6D50" w:rsidRDefault="0036645B" w:rsidP="00E271CC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78FE">
        <w:rPr>
          <w:b/>
          <w:sz w:val="24"/>
          <w:szCs w:val="24"/>
        </w:rPr>
        <w:t xml:space="preserve">. </w:t>
      </w:r>
      <w:r w:rsidR="003C6D50" w:rsidRPr="00DF4874">
        <w:rPr>
          <w:b/>
          <w:sz w:val="24"/>
          <w:szCs w:val="24"/>
        </w:rPr>
        <w:t>Форма собственности</w:t>
      </w:r>
      <w:r w:rsidR="003C6D50" w:rsidRPr="00DF4874">
        <w:rPr>
          <w:sz w:val="24"/>
          <w:szCs w:val="24"/>
        </w:rPr>
        <w:t xml:space="preserve">: </w:t>
      </w:r>
      <w:r w:rsidR="003C6D50">
        <w:rPr>
          <w:sz w:val="24"/>
          <w:szCs w:val="24"/>
        </w:rPr>
        <w:t>неразграниченная государственная собственность</w:t>
      </w:r>
      <w:r w:rsidR="003C6D50" w:rsidRPr="00DF4874">
        <w:rPr>
          <w:sz w:val="24"/>
          <w:szCs w:val="24"/>
        </w:rPr>
        <w:t xml:space="preserve">. </w:t>
      </w:r>
    </w:p>
    <w:p w:rsidR="002A70BA" w:rsidRDefault="0036645B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3A7D">
        <w:rPr>
          <w:rFonts w:ascii="Times New Roman" w:hAnsi="Times New Roman"/>
          <w:b/>
          <w:sz w:val="24"/>
          <w:szCs w:val="24"/>
        </w:rPr>
        <w:t>5</w:t>
      </w:r>
      <w:r w:rsidR="005478FE" w:rsidRPr="00BD3A7D">
        <w:rPr>
          <w:rFonts w:ascii="Times New Roman" w:hAnsi="Times New Roman"/>
          <w:b/>
          <w:sz w:val="24"/>
          <w:szCs w:val="24"/>
        </w:rPr>
        <w:t>.Ограничения, обременения земельн</w:t>
      </w:r>
      <w:r w:rsidR="00960AEE" w:rsidRPr="00BD3A7D">
        <w:rPr>
          <w:rFonts w:ascii="Times New Roman" w:hAnsi="Times New Roman"/>
          <w:b/>
          <w:sz w:val="24"/>
          <w:szCs w:val="24"/>
        </w:rPr>
        <w:t>ого</w:t>
      </w:r>
      <w:r w:rsidR="005478FE" w:rsidRPr="00BD3A7D">
        <w:rPr>
          <w:rFonts w:ascii="Times New Roman" w:hAnsi="Times New Roman"/>
          <w:b/>
          <w:sz w:val="24"/>
          <w:szCs w:val="24"/>
        </w:rPr>
        <w:t xml:space="preserve"> участк</w:t>
      </w:r>
      <w:r w:rsidR="00960AEE" w:rsidRPr="00BD3A7D">
        <w:rPr>
          <w:rFonts w:ascii="Times New Roman" w:hAnsi="Times New Roman"/>
          <w:b/>
          <w:sz w:val="24"/>
          <w:szCs w:val="24"/>
        </w:rPr>
        <w:t>а</w:t>
      </w:r>
      <w:r w:rsidR="00BD3A7D">
        <w:rPr>
          <w:rFonts w:ascii="Times New Roman" w:hAnsi="Times New Roman"/>
          <w:b/>
          <w:sz w:val="24"/>
          <w:szCs w:val="24"/>
        </w:rPr>
        <w:t xml:space="preserve">. </w:t>
      </w:r>
      <w:r w:rsidR="008E43FB" w:rsidRPr="008E43FB">
        <w:rPr>
          <w:rFonts w:ascii="Times New Roman" w:hAnsi="Times New Roman"/>
          <w:sz w:val="24"/>
          <w:szCs w:val="24"/>
        </w:rPr>
        <w:t>Зе</w:t>
      </w:r>
      <w:r w:rsidR="008E43FB">
        <w:rPr>
          <w:rFonts w:ascii="Times New Roman" w:hAnsi="Times New Roman"/>
          <w:sz w:val="24"/>
          <w:szCs w:val="24"/>
        </w:rPr>
        <w:t xml:space="preserve">мельный участок полностью расположен в границах зоны с реестровым номеров </w:t>
      </w:r>
      <w:proofErr w:type="gramStart"/>
      <w:r w:rsidR="008E43FB">
        <w:rPr>
          <w:rFonts w:ascii="Times New Roman" w:hAnsi="Times New Roman"/>
          <w:sz w:val="24"/>
          <w:szCs w:val="24"/>
        </w:rPr>
        <w:t>37:13:-</w:t>
      </w:r>
      <w:proofErr w:type="gramEnd"/>
      <w:r w:rsidR="008E43FB">
        <w:rPr>
          <w:rFonts w:ascii="Times New Roman" w:hAnsi="Times New Roman"/>
          <w:sz w:val="24"/>
          <w:szCs w:val="24"/>
        </w:rPr>
        <w:t>6.1478 от 05.10.2022, ограничение использования земельного участка в пределах зоны: п.15 в границах водоохранных зон запрещаются:</w:t>
      </w:r>
    </w:p>
    <w:p w:rsidR="008E43FB" w:rsidRDefault="008E43FB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8E43FB" w:rsidRDefault="008E43FB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</w:t>
      </w:r>
      <w:r w:rsidR="004A5408">
        <w:rPr>
          <w:rFonts w:ascii="Times New Roman" w:hAnsi="Times New Roman"/>
          <w:sz w:val="24"/>
          <w:szCs w:val="24"/>
        </w:rPr>
        <w:t xml:space="preserve">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4A5408" w:rsidRDefault="004A5408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4A5408" w:rsidRDefault="004A5408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A5408" w:rsidRDefault="004A5408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территории портов, инфраструктуры внутренних водных путей, в том числе баз (сооружений) для стоянки маломерных судов, объектов, органов федеральной службы безопасности), станций технического</w:t>
      </w:r>
      <w:r w:rsidR="00647CBD">
        <w:rPr>
          <w:rFonts w:ascii="Times New Roman" w:hAnsi="Times New Roman"/>
          <w:sz w:val="24"/>
          <w:szCs w:val="24"/>
        </w:rPr>
        <w:t xml:space="preserve">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647CBD" w:rsidRDefault="00647CBD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хранение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хранения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специлизированных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7CBD" w:rsidRDefault="00647CBD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647CBD" w:rsidRDefault="00647CBD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общераспространённых полезных ископаемых осуществляются пользователями недр, осуществляющими разведку и добычу иных видов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19.1. Закона Российской Федерации от 21.02.1992 №2395-1 «О недрах»). </w:t>
      </w:r>
    </w:p>
    <w:p w:rsidR="00647CBD" w:rsidRDefault="00647CBD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П.17 в границах прибрежных защитных</w:t>
      </w:r>
      <w:r w:rsidR="006A0686">
        <w:rPr>
          <w:rFonts w:ascii="Times New Roman" w:hAnsi="Times New Roman"/>
          <w:sz w:val="24"/>
          <w:szCs w:val="24"/>
        </w:rPr>
        <w:t xml:space="preserve"> полос наряду с установленными частью 15 настоящей статьи ограничениями запрещаются: </w:t>
      </w:r>
    </w:p>
    <w:p w:rsidR="006A0686" w:rsidRDefault="006A0686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распашка земель;</w:t>
      </w:r>
    </w:p>
    <w:p w:rsidR="006A0686" w:rsidRDefault="006A0686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6A0686" w:rsidRDefault="006A0686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6A0686" w:rsidRDefault="006A0686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Вид/наименование: водоохранная зона р. Ингарь Приволжского муниципального района Ивановской области, тип: водоохранная зона, дата решения: 03.06.2006, номер решения: 74-ФЗ, наименование ОГВ/ОМСУ: Государственная Дума Российской Федерации.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E43FB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мельный участок полностью расположен в границах зоны с реестровым номеров </w:t>
      </w:r>
      <w:proofErr w:type="gramStart"/>
      <w:r>
        <w:rPr>
          <w:rFonts w:ascii="Times New Roman" w:hAnsi="Times New Roman"/>
          <w:sz w:val="24"/>
          <w:szCs w:val="24"/>
        </w:rPr>
        <w:t>37:13:-</w:t>
      </w:r>
      <w:proofErr w:type="gramEnd"/>
      <w:r>
        <w:rPr>
          <w:rFonts w:ascii="Times New Roman" w:hAnsi="Times New Roman"/>
          <w:sz w:val="24"/>
          <w:szCs w:val="24"/>
        </w:rPr>
        <w:t>6.1479 от 05.10.2022, ограничение использования земельного участка в пределах зоны: п.15 в границах водоохранных зон запрещаются: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движение и стоянка транспортных средств (кроме специальных транспортных </w:t>
      </w:r>
      <w:r>
        <w:rPr>
          <w:rFonts w:ascii="Times New Roman" w:hAnsi="Times New Roman"/>
          <w:sz w:val="24"/>
          <w:szCs w:val="24"/>
        </w:rPr>
        <w:lastRenderedPageBreak/>
        <w:t>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территории портов, инфраструктуры внутренних водных путей, в том числе баз (сооружений) для стоянки маломерных судов, объектов,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хранение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хранения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специлизированных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общераспространённых полезных ископаемых осуществляются пользователями недр, осуществляющими разведку и добычу иных видов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19.1. Закона Российской Федерации от 21.02.1992 №2395-1 «О недрах»). 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П.17 в границах прибрежных защитных полос наряду с установленными частью 15 настоящей статьи ограничениями запрещаются: 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распашка земель;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0C2545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0C2545" w:rsidRPr="008E43FB" w:rsidRDefault="000C2545" w:rsidP="000C2545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Вид/наименование: водоохранная зона р. Ингарь Приволжского муниципального района Ивановской области, тип: водоохранная зона, дата решения: 03.06.2006, номер решения: 74-ФЗ, наименование ОГВ/ОМСУ: Государственная Дума Российской Федерации.</w:t>
      </w:r>
    </w:p>
    <w:p w:rsidR="00BA357D" w:rsidRDefault="00BA357D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</w:t>
      </w:r>
      <w:r w:rsidR="00796700">
        <w:rPr>
          <w:rFonts w:ascii="Times New Roman" w:hAnsi="Times New Roman"/>
          <w:sz w:val="24"/>
          <w:szCs w:val="24"/>
        </w:rPr>
        <w:t>граничения (обременения): ограничения прав на земельный участок, предусмотренные статьей 56 земельного кодекса Российской Федерации, срок действия с 11.01.2023, реквизиты документа-основания: водный кодекс Российской Федерации от 03.06.2006 №74-ФЗ</w:t>
      </w:r>
      <w:r w:rsidR="00333510">
        <w:rPr>
          <w:rFonts w:ascii="Times New Roman" w:hAnsi="Times New Roman"/>
          <w:sz w:val="24"/>
          <w:szCs w:val="24"/>
        </w:rPr>
        <w:t xml:space="preserve">, выдан: </w:t>
      </w:r>
      <w:r>
        <w:rPr>
          <w:rFonts w:ascii="Times New Roman" w:hAnsi="Times New Roman"/>
          <w:sz w:val="24"/>
          <w:szCs w:val="24"/>
        </w:rPr>
        <w:t xml:space="preserve">Государственная дума Российской Федерации. </w:t>
      </w:r>
    </w:p>
    <w:p w:rsidR="000C2545" w:rsidRDefault="00BA357D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Федерации, срок действия </w:t>
      </w:r>
      <w:r w:rsidR="00FA2220">
        <w:rPr>
          <w:rFonts w:ascii="Times New Roman" w:hAnsi="Times New Roman"/>
          <w:sz w:val="24"/>
          <w:szCs w:val="24"/>
        </w:rPr>
        <w:t xml:space="preserve">с 11.03.2023, реквизиты документа-основания: заявление о внесении в государственный кадастр недвижимости сведений об охранных зонах магистральных трубопроводов, газораспределительных сетей и объектов </w:t>
      </w:r>
      <w:r w:rsidR="00083629">
        <w:rPr>
          <w:rFonts w:ascii="Times New Roman" w:hAnsi="Times New Roman"/>
          <w:sz w:val="24"/>
          <w:szCs w:val="24"/>
        </w:rPr>
        <w:t xml:space="preserve">электросетевого хозяйства от 27.04.2012 № 37/501/12-3825 выдан: ФФГБУ ФКП РОСРЕЕСТРА по Ивановской области, доверенность от 20.03.2012№1Д-53, выдан: Нотариус, карта (План) от 27.04.2012 №б/н выдан: ООО НПП «Омега», письмо ФГБУ «ФКП Росреестра» от 14.10.2016 №11-2647-16 выдан: «ФГБУ «ФКП Росреестра». </w:t>
      </w:r>
    </w:p>
    <w:p w:rsidR="00083629" w:rsidRPr="008E43FB" w:rsidRDefault="00083629" w:rsidP="005E6FD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Федерации, срок действия с 11.01.2023, реквизиты документа-основания: водный кодекс Российской Федерации от 03.06.2006 №74-ФЗ выдан: Государственная Дума Российской Федерации.</w:t>
      </w:r>
    </w:p>
    <w:p w:rsidR="006F6CBE" w:rsidRPr="002547E6" w:rsidRDefault="009C4EDE" w:rsidP="006F6CBE">
      <w:pPr>
        <w:ind w:firstLine="539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645B" w:rsidRPr="0046034B">
        <w:rPr>
          <w:b/>
          <w:sz w:val="24"/>
          <w:szCs w:val="24"/>
        </w:rPr>
        <w:t>6</w:t>
      </w:r>
      <w:r w:rsidR="005478FE" w:rsidRPr="0046034B">
        <w:rPr>
          <w:b/>
          <w:sz w:val="24"/>
          <w:szCs w:val="24"/>
        </w:rPr>
        <w:t xml:space="preserve">. </w:t>
      </w:r>
      <w:r w:rsidR="006F6CBE" w:rsidRPr="0046034B">
        <w:rPr>
          <w:b/>
          <w:sz w:val="24"/>
          <w:szCs w:val="24"/>
        </w:rPr>
        <w:t>Начальный размер годовой арендной платы</w:t>
      </w:r>
      <w:r w:rsidR="006F6CBE" w:rsidRPr="0046034B">
        <w:rPr>
          <w:sz w:val="24"/>
          <w:szCs w:val="24"/>
        </w:rPr>
        <w:t xml:space="preserve"> </w:t>
      </w:r>
      <w:bookmarkStart w:id="1" w:name="_Hlk127285474"/>
      <w:r w:rsidR="006F6CBE" w:rsidRPr="0046034B">
        <w:rPr>
          <w:sz w:val="24"/>
          <w:szCs w:val="24"/>
        </w:rPr>
        <w:t xml:space="preserve">установлен </w:t>
      </w:r>
      <w:r w:rsidR="006F6CBE" w:rsidRPr="0046034B">
        <w:rPr>
          <w:bCs/>
          <w:sz w:val="24"/>
          <w:szCs w:val="24"/>
        </w:rPr>
        <w:t xml:space="preserve">в соответствии </w:t>
      </w:r>
      <w:r w:rsidR="006F6CBE" w:rsidRPr="0046034B">
        <w:rPr>
          <w:sz w:val="24"/>
          <w:szCs w:val="24"/>
        </w:rPr>
        <w:t xml:space="preserve">с п.14 ст. </w:t>
      </w:r>
      <w:r w:rsidR="006F6CBE" w:rsidRPr="002547E6">
        <w:rPr>
          <w:sz w:val="24"/>
          <w:szCs w:val="24"/>
        </w:rPr>
        <w:t>39.11 Земельного кодекса Российской Федерации</w:t>
      </w:r>
      <w:r w:rsidR="006F6CBE" w:rsidRPr="002547E6">
        <w:rPr>
          <w:bCs/>
          <w:sz w:val="24"/>
          <w:szCs w:val="24"/>
        </w:rPr>
        <w:t xml:space="preserve"> в размере полутора процентов кадастровой стоимости такого земельного участка:</w:t>
      </w:r>
    </w:p>
    <w:bookmarkEnd w:id="1"/>
    <w:p w:rsidR="002547E6" w:rsidRDefault="008E74B8" w:rsidP="008E74B8">
      <w:pPr>
        <w:ind w:firstLine="539"/>
        <w:jc w:val="both"/>
        <w:rPr>
          <w:sz w:val="24"/>
          <w:szCs w:val="24"/>
        </w:rPr>
      </w:pPr>
      <w:r w:rsidRPr="002547E6">
        <w:rPr>
          <w:bCs/>
          <w:sz w:val="24"/>
          <w:szCs w:val="24"/>
          <w:shd w:val="clear" w:color="auto" w:fill="FFFFFF"/>
        </w:rPr>
        <w:t>-</w:t>
      </w:r>
      <w:r w:rsidRPr="002547E6">
        <w:rPr>
          <w:b/>
          <w:bCs/>
          <w:sz w:val="24"/>
          <w:szCs w:val="24"/>
          <w:shd w:val="clear" w:color="auto" w:fill="FFFFFF"/>
        </w:rPr>
        <w:t>2 167,35 (Две тысячи сто шестьдесят семь рублей 35 копеек)</w:t>
      </w:r>
      <w:r w:rsidRPr="002547E6">
        <w:rPr>
          <w:bCs/>
          <w:sz w:val="24"/>
          <w:szCs w:val="24"/>
          <w:shd w:val="clear" w:color="auto" w:fill="FFFFFF"/>
        </w:rPr>
        <w:t>.</w:t>
      </w:r>
      <w:r w:rsidRPr="002547E6">
        <w:rPr>
          <w:sz w:val="24"/>
          <w:szCs w:val="24"/>
        </w:rPr>
        <w:t xml:space="preserve"> </w:t>
      </w:r>
    </w:p>
    <w:p w:rsidR="008E74B8" w:rsidRPr="002547E6" w:rsidRDefault="008E74B8" w:rsidP="008E74B8">
      <w:pPr>
        <w:ind w:firstLine="539"/>
        <w:jc w:val="both"/>
        <w:rPr>
          <w:sz w:val="24"/>
          <w:szCs w:val="24"/>
        </w:rPr>
      </w:pPr>
      <w:r w:rsidRPr="002547E6">
        <w:rPr>
          <w:bCs/>
          <w:sz w:val="24"/>
          <w:szCs w:val="24"/>
        </w:rPr>
        <w:t xml:space="preserve">Кадастровая стоимость составляет </w:t>
      </w:r>
      <w:r w:rsidRPr="002547E6">
        <w:rPr>
          <w:sz w:val="24"/>
          <w:szCs w:val="24"/>
        </w:rPr>
        <w:t>144 490,00 (Сто сорок четыре тысячи четыреста девяносто рублей 00 копеек).</w:t>
      </w:r>
    </w:p>
    <w:p w:rsidR="00C8173F" w:rsidRPr="002547E6" w:rsidRDefault="009C4EDE" w:rsidP="00DC0C42">
      <w:pPr>
        <w:ind w:firstLine="540"/>
        <w:jc w:val="both"/>
        <w:rPr>
          <w:color w:val="000000"/>
          <w:sz w:val="24"/>
          <w:szCs w:val="24"/>
          <w:lang w:eastAsia="en-US"/>
        </w:rPr>
      </w:pPr>
      <w:r w:rsidRPr="002547E6">
        <w:rPr>
          <w:b/>
          <w:color w:val="000000"/>
          <w:sz w:val="24"/>
          <w:szCs w:val="24"/>
          <w:lang w:eastAsia="en-US"/>
        </w:rPr>
        <w:t xml:space="preserve">   </w:t>
      </w:r>
      <w:r w:rsidR="00C8173F" w:rsidRPr="002547E6">
        <w:rPr>
          <w:b/>
          <w:color w:val="000000"/>
          <w:sz w:val="24"/>
          <w:szCs w:val="24"/>
          <w:lang w:eastAsia="en-US"/>
        </w:rPr>
        <w:t xml:space="preserve">7. Размер задатка: </w:t>
      </w:r>
      <w:r w:rsidR="002547E6">
        <w:rPr>
          <w:color w:val="000000"/>
          <w:sz w:val="24"/>
          <w:szCs w:val="24"/>
          <w:lang w:eastAsia="en-US"/>
        </w:rPr>
        <w:t>433,47</w:t>
      </w:r>
      <w:r w:rsidR="00C8173F" w:rsidRPr="002547E6">
        <w:rPr>
          <w:color w:val="000000"/>
          <w:sz w:val="24"/>
          <w:szCs w:val="24"/>
          <w:lang w:eastAsia="en-US"/>
        </w:rPr>
        <w:t xml:space="preserve"> (</w:t>
      </w:r>
      <w:r w:rsidR="002547E6">
        <w:rPr>
          <w:color w:val="000000"/>
          <w:sz w:val="24"/>
          <w:szCs w:val="24"/>
          <w:lang w:eastAsia="en-US"/>
        </w:rPr>
        <w:t>четыреста тридцать три</w:t>
      </w:r>
      <w:r w:rsidR="00C8173F" w:rsidRPr="002547E6">
        <w:rPr>
          <w:color w:val="000000"/>
          <w:sz w:val="24"/>
          <w:szCs w:val="24"/>
          <w:lang w:eastAsia="en-US"/>
        </w:rPr>
        <w:t xml:space="preserve"> рубл</w:t>
      </w:r>
      <w:r w:rsidR="002547E6">
        <w:rPr>
          <w:color w:val="000000"/>
          <w:sz w:val="24"/>
          <w:szCs w:val="24"/>
          <w:lang w:eastAsia="en-US"/>
        </w:rPr>
        <w:t>я</w:t>
      </w:r>
      <w:r w:rsidR="00C8173F" w:rsidRPr="002547E6">
        <w:rPr>
          <w:color w:val="000000"/>
          <w:sz w:val="24"/>
          <w:szCs w:val="24"/>
          <w:lang w:eastAsia="en-US"/>
        </w:rPr>
        <w:t xml:space="preserve"> </w:t>
      </w:r>
      <w:r w:rsidR="002547E6">
        <w:rPr>
          <w:color w:val="000000"/>
          <w:sz w:val="24"/>
          <w:szCs w:val="24"/>
          <w:lang w:eastAsia="en-US"/>
        </w:rPr>
        <w:t>47</w:t>
      </w:r>
      <w:r w:rsidR="00C8173F" w:rsidRPr="002547E6">
        <w:rPr>
          <w:color w:val="000000"/>
          <w:sz w:val="24"/>
          <w:szCs w:val="24"/>
          <w:lang w:eastAsia="en-US"/>
        </w:rPr>
        <w:t xml:space="preserve"> копе</w:t>
      </w:r>
      <w:r w:rsidR="0046034B" w:rsidRPr="002547E6">
        <w:rPr>
          <w:color w:val="000000"/>
          <w:sz w:val="24"/>
          <w:szCs w:val="24"/>
          <w:lang w:eastAsia="en-US"/>
        </w:rPr>
        <w:t>е</w:t>
      </w:r>
      <w:r w:rsidR="00C8173F" w:rsidRPr="002547E6">
        <w:rPr>
          <w:color w:val="000000"/>
          <w:sz w:val="24"/>
          <w:szCs w:val="24"/>
          <w:lang w:eastAsia="en-US"/>
        </w:rPr>
        <w:t>к)</w:t>
      </w:r>
      <w:r w:rsidR="00960AEE" w:rsidRPr="002547E6">
        <w:rPr>
          <w:color w:val="000000"/>
          <w:sz w:val="24"/>
          <w:szCs w:val="24"/>
          <w:lang w:eastAsia="en-US"/>
        </w:rPr>
        <w:t>.</w:t>
      </w:r>
    </w:p>
    <w:p w:rsidR="0046034B" w:rsidRPr="002547E6" w:rsidRDefault="0050197C" w:rsidP="0046034B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2547E6">
        <w:rPr>
          <w:b/>
          <w:color w:val="000000"/>
          <w:sz w:val="24"/>
          <w:szCs w:val="24"/>
          <w:lang w:eastAsia="en-US"/>
        </w:rPr>
        <w:t xml:space="preserve">8. Величина повышения начального размера годовой арендной платы за земельный участок ("шаг аукциона"): </w:t>
      </w:r>
      <w:r w:rsidR="002547E6">
        <w:rPr>
          <w:color w:val="000000"/>
          <w:sz w:val="24"/>
          <w:szCs w:val="24"/>
          <w:lang w:eastAsia="en-US"/>
        </w:rPr>
        <w:t>65,02</w:t>
      </w:r>
      <w:r w:rsidR="0046034B" w:rsidRPr="002547E6">
        <w:rPr>
          <w:color w:val="000000"/>
          <w:sz w:val="24"/>
          <w:szCs w:val="24"/>
          <w:lang w:eastAsia="en-US"/>
        </w:rPr>
        <w:t xml:space="preserve"> (</w:t>
      </w:r>
      <w:r w:rsidR="002547E6">
        <w:rPr>
          <w:color w:val="000000"/>
          <w:sz w:val="24"/>
          <w:szCs w:val="24"/>
          <w:lang w:eastAsia="en-US"/>
        </w:rPr>
        <w:t>шестьдесят пять</w:t>
      </w:r>
      <w:r w:rsidR="0046034B" w:rsidRPr="002547E6">
        <w:rPr>
          <w:color w:val="000000"/>
          <w:sz w:val="24"/>
          <w:szCs w:val="24"/>
          <w:lang w:eastAsia="en-US"/>
        </w:rPr>
        <w:t xml:space="preserve"> рублей </w:t>
      </w:r>
      <w:r w:rsidR="002547E6">
        <w:rPr>
          <w:color w:val="000000"/>
          <w:sz w:val="24"/>
          <w:szCs w:val="24"/>
          <w:lang w:eastAsia="en-US"/>
        </w:rPr>
        <w:t>0</w:t>
      </w:r>
      <w:r w:rsidR="0046034B" w:rsidRPr="002547E6">
        <w:rPr>
          <w:color w:val="000000"/>
          <w:sz w:val="24"/>
          <w:szCs w:val="24"/>
          <w:lang w:eastAsia="en-US"/>
        </w:rPr>
        <w:t>2 копейки).</w:t>
      </w:r>
    </w:p>
    <w:p w:rsidR="00BC3464" w:rsidRDefault="0050197C" w:rsidP="0046034B">
      <w:pPr>
        <w:ind w:firstLine="708"/>
        <w:jc w:val="both"/>
        <w:rPr>
          <w:b/>
          <w:sz w:val="24"/>
          <w:szCs w:val="24"/>
          <w:lang w:eastAsia="en-US"/>
        </w:rPr>
      </w:pPr>
      <w:r w:rsidRPr="002547E6">
        <w:rPr>
          <w:b/>
          <w:sz w:val="24"/>
          <w:szCs w:val="24"/>
          <w:lang w:eastAsia="en-US"/>
        </w:rPr>
        <w:t>9</w:t>
      </w:r>
      <w:r w:rsidR="0036645B" w:rsidRPr="002547E6">
        <w:rPr>
          <w:b/>
          <w:sz w:val="24"/>
          <w:szCs w:val="24"/>
          <w:lang w:eastAsia="en-US"/>
        </w:rPr>
        <w:t xml:space="preserve">. </w:t>
      </w:r>
      <w:r w:rsidR="00BC3464" w:rsidRPr="002547E6">
        <w:rPr>
          <w:b/>
          <w:sz w:val="24"/>
          <w:szCs w:val="24"/>
          <w:lang w:eastAsia="en-US"/>
        </w:rPr>
        <w:t>Дата, время и порядок осмотра земельного участка на местности:</w:t>
      </w:r>
    </w:p>
    <w:p w:rsidR="00BC3464" w:rsidRDefault="00BC3464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3C6D50">
        <w:rPr>
          <w:sz w:val="24"/>
          <w:szCs w:val="24"/>
        </w:rPr>
        <w:t xml:space="preserve">Осмотр земельного участка Претендентами производится самостоятельно, в случае </w:t>
      </w:r>
      <w:r w:rsidRPr="003C6D50">
        <w:rPr>
          <w:sz w:val="24"/>
          <w:szCs w:val="24"/>
        </w:rPr>
        <w:lastRenderedPageBreak/>
        <w:t>необходимости с привлечением представителя Организатора аукциона (номер телефона представителя 8(49339) 4-23-26.</w:t>
      </w:r>
    </w:p>
    <w:p w:rsidR="0093721F" w:rsidRPr="000159B8" w:rsidRDefault="0050197C" w:rsidP="00E271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6645B">
        <w:rPr>
          <w:b/>
          <w:bCs/>
          <w:sz w:val="24"/>
          <w:szCs w:val="24"/>
        </w:rPr>
        <w:t xml:space="preserve">. </w:t>
      </w:r>
      <w:r w:rsidR="00F255CC" w:rsidRPr="00F255CC">
        <w:rPr>
          <w:b/>
          <w:bCs/>
          <w:sz w:val="24"/>
          <w:szCs w:val="24"/>
        </w:rPr>
        <w:t xml:space="preserve">Порядок ознакомления </w:t>
      </w:r>
      <w:r w:rsidR="00BC3464">
        <w:rPr>
          <w:b/>
          <w:bCs/>
          <w:sz w:val="24"/>
          <w:szCs w:val="24"/>
        </w:rPr>
        <w:t>Претендентами</w:t>
      </w:r>
      <w:r w:rsidR="00F255CC" w:rsidRPr="00F255CC">
        <w:rPr>
          <w:b/>
          <w:bCs/>
          <w:sz w:val="24"/>
          <w:szCs w:val="24"/>
        </w:rPr>
        <w:t xml:space="preserve"> с иной информацией, условиями договора </w:t>
      </w:r>
      <w:r w:rsidR="00BC3464">
        <w:rPr>
          <w:b/>
          <w:bCs/>
          <w:sz w:val="24"/>
          <w:szCs w:val="24"/>
        </w:rPr>
        <w:t>аренды</w:t>
      </w:r>
      <w:r w:rsidR="00F255CC" w:rsidRPr="00F255CC">
        <w:rPr>
          <w:b/>
          <w:bCs/>
          <w:sz w:val="24"/>
          <w:szCs w:val="24"/>
        </w:rPr>
        <w:t xml:space="preserve">: </w:t>
      </w:r>
      <w:r w:rsidR="00F255CC"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</w:t>
      </w:r>
      <w:r w:rsidR="00BC3464">
        <w:rPr>
          <w:sz w:val="24"/>
          <w:szCs w:val="24"/>
        </w:rPr>
        <w:t>Организатора</w:t>
      </w:r>
      <w:r w:rsidR="00F255CC" w:rsidRPr="00F255CC">
        <w:rPr>
          <w:sz w:val="24"/>
          <w:szCs w:val="24"/>
        </w:rPr>
        <w:t xml:space="preserve">, </w:t>
      </w:r>
      <w:r w:rsidR="00BC3464">
        <w:rPr>
          <w:sz w:val="24"/>
          <w:szCs w:val="24"/>
        </w:rPr>
        <w:t>претенденты</w:t>
      </w:r>
      <w:r w:rsidR="00F255CC" w:rsidRPr="00F255CC">
        <w:rPr>
          <w:sz w:val="24"/>
          <w:szCs w:val="24"/>
        </w:rPr>
        <w:t xml:space="preserve">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Форма заявки, проект договора </w:t>
      </w:r>
      <w:r w:rsidR="005A12D1">
        <w:t>аренды земельного участка (далее -Договор)</w:t>
      </w:r>
      <w:r w:rsidRPr="00F255CC">
        <w:t xml:space="preserve"> 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</w:t>
      </w:r>
      <w:r w:rsidR="00275005">
        <w:t xml:space="preserve">электронного </w:t>
      </w:r>
      <w:r w:rsidR="00E5561C">
        <w:t>аукциона</w:t>
      </w:r>
      <w:r w:rsidRPr="00F255CC">
        <w:t xml:space="preserve">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</w:t>
      </w:r>
      <w:r w:rsidR="00E5561C">
        <w:t xml:space="preserve">Организатора </w:t>
      </w:r>
      <w:r w:rsidRPr="00F255CC">
        <w:t xml:space="preserve">для рассмотрения при условии, что запрос поступил </w:t>
      </w:r>
      <w:r w:rsidR="00E5561C">
        <w:t>Организатору</w:t>
      </w:r>
      <w:r w:rsidRPr="00F255CC">
        <w:t xml:space="preserve"> не позднее 5 рабочих дней до окончания подачи заявок. </w:t>
      </w:r>
    </w:p>
    <w:p w:rsidR="00192B64" w:rsidRPr="00BC3464" w:rsidRDefault="00F255CC" w:rsidP="00BC3464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</w:t>
      </w:r>
      <w:r w:rsidR="00E5561C">
        <w:t>Организатор</w:t>
      </w:r>
      <w:r w:rsidRPr="00F255CC"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5561C" w:rsidRDefault="00E5561C" w:rsidP="00C8173F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 xml:space="preserve">III. Условия участия в </w:t>
      </w:r>
      <w:r w:rsidR="00186336">
        <w:rPr>
          <w:b/>
          <w:bCs/>
        </w:rPr>
        <w:t xml:space="preserve">электронном </w:t>
      </w:r>
      <w:r w:rsidRPr="00F255CC">
        <w:rPr>
          <w:b/>
          <w:bCs/>
        </w:rPr>
        <w:t xml:space="preserve">аукционе 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</w:t>
      </w:r>
      <w:r w:rsidR="0036645B">
        <w:t>прошедшее регистрацию на электронной торговой площадке</w:t>
      </w:r>
      <w:r w:rsidRPr="00F255CC">
        <w:t xml:space="preserve">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 установленном порядке подать заявку по утвержденной </w:t>
      </w:r>
      <w:r w:rsidR="00E76927">
        <w:rPr>
          <w:b/>
          <w:bCs/>
        </w:rPr>
        <w:t>Организатором</w:t>
      </w:r>
      <w:r w:rsidRPr="00F255CC">
        <w:rPr>
          <w:b/>
          <w:bCs/>
        </w:rPr>
        <w:t xml:space="preserve">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</w:t>
      </w:r>
      <w:r w:rsidR="00275005">
        <w:t xml:space="preserve">электронного </w:t>
      </w:r>
      <w:r w:rsidRPr="00F255CC">
        <w:t xml:space="preserve">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</w:t>
      </w:r>
      <w:r w:rsidR="00275005">
        <w:rPr>
          <w:color w:val="auto"/>
        </w:rPr>
        <w:t>электронном</w:t>
      </w:r>
      <w:r w:rsidR="00275005" w:rsidRPr="00F255CC">
        <w:t xml:space="preserve"> </w:t>
      </w:r>
      <w:r w:rsidRPr="00F255CC">
        <w:t xml:space="preserve">аукционе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</w:t>
      </w:r>
      <w:r w:rsidR="00186336">
        <w:rPr>
          <w:color w:val="auto"/>
        </w:rPr>
        <w:t xml:space="preserve">электронном </w:t>
      </w:r>
      <w:r w:rsidRPr="00F255CC">
        <w:rPr>
          <w:color w:val="auto"/>
        </w:rPr>
        <w:t xml:space="preserve">аукционе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</w:t>
      </w:r>
      <w:r w:rsidRPr="00F255CC">
        <w:rPr>
          <w:color w:val="auto"/>
        </w:rPr>
        <w:lastRenderedPageBreak/>
        <w:t xml:space="preserve">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</w:t>
      </w:r>
      <w:r w:rsidR="00186336">
        <w:rPr>
          <w:color w:val="auto"/>
        </w:rPr>
        <w:t xml:space="preserve">электронном </w:t>
      </w:r>
      <w:r w:rsidRPr="00F255CC">
        <w:rPr>
          <w:color w:val="auto"/>
        </w:rPr>
        <w:t xml:space="preserve">аукционе оператор электронной площадки при аккредитации Претендента открывает ему Лицевой счет для проведения операций по обеспечению участия в </w:t>
      </w:r>
      <w:r w:rsidR="00186336">
        <w:rPr>
          <w:color w:val="auto"/>
        </w:rPr>
        <w:t xml:space="preserve">электронном </w:t>
      </w:r>
      <w:r w:rsidRPr="00F255CC">
        <w:rPr>
          <w:color w:val="auto"/>
        </w:rPr>
        <w:t xml:space="preserve">аукционе.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</w:t>
      </w:r>
      <w:r w:rsidR="00186336">
        <w:rPr>
          <w:color w:val="auto"/>
        </w:rPr>
        <w:t xml:space="preserve">электронном </w:t>
      </w:r>
      <w:r w:rsidRPr="00F255CC">
        <w:rPr>
          <w:color w:val="auto"/>
        </w:rPr>
        <w:t xml:space="preserve">аукционе Претендент должен произвести перечисление средств как минимум в размере задатка на участие в </w:t>
      </w:r>
      <w:r w:rsidR="00186336">
        <w:rPr>
          <w:color w:val="auto"/>
        </w:rPr>
        <w:t xml:space="preserve">электронном </w:t>
      </w:r>
      <w:r w:rsidRPr="00F255CC">
        <w:rPr>
          <w:color w:val="auto"/>
        </w:rPr>
        <w:t xml:space="preserve">аукционе со своего расчетного счета на свой открытый у оператора электронной площадки счет для проведения операций по обеспечению участия в </w:t>
      </w:r>
      <w:r w:rsidR="00275005">
        <w:rPr>
          <w:color w:val="auto"/>
        </w:rPr>
        <w:t xml:space="preserve">электронном </w:t>
      </w:r>
      <w:r w:rsidRPr="00F255CC">
        <w:rPr>
          <w:color w:val="auto"/>
        </w:rPr>
        <w:t xml:space="preserve">аукционе. Участие в </w:t>
      </w:r>
      <w:r w:rsidR="00186336">
        <w:rPr>
          <w:color w:val="auto"/>
        </w:rPr>
        <w:t xml:space="preserve">электронном </w:t>
      </w:r>
      <w:r w:rsidRPr="00F255CC">
        <w:rPr>
          <w:color w:val="auto"/>
        </w:rPr>
        <w:t xml:space="preserve">аукционе в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</w:t>
      </w:r>
      <w:r w:rsidR="00275005">
        <w:rPr>
          <w:color w:val="auto"/>
        </w:rPr>
        <w:t>электронном</w:t>
      </w:r>
      <w:r w:rsidR="00275005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</w:t>
      </w:r>
      <w:r w:rsidR="00006C06">
        <w:rPr>
          <w:color w:val="auto"/>
        </w:rPr>
        <w:t>электронном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В случае отсутствия (</w:t>
      </w:r>
      <w:r w:rsidR="00692C25" w:rsidRPr="00F255CC">
        <w:rPr>
          <w:color w:val="auto"/>
        </w:rPr>
        <w:t>не поступления</w:t>
      </w:r>
      <w:r w:rsidRPr="00F255CC">
        <w:rPr>
          <w:color w:val="auto"/>
        </w:rPr>
        <w:t xml:space="preserve">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</w:t>
      </w:r>
      <w:r w:rsidR="00186336">
        <w:rPr>
          <w:color w:val="auto"/>
        </w:rPr>
        <w:t xml:space="preserve">электронном </w:t>
      </w:r>
      <w:r w:rsidRPr="00F255CC">
        <w:rPr>
          <w:color w:val="auto"/>
        </w:rPr>
        <w:t xml:space="preserve">аукционе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 несостоявш</w:t>
      </w:r>
      <w:r w:rsidR="00E76927">
        <w:rPr>
          <w:color w:val="auto"/>
        </w:rPr>
        <w:t>имся</w:t>
      </w:r>
      <w:r w:rsidRPr="00F255CC">
        <w:rPr>
          <w:color w:val="auto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</w:t>
      </w:r>
      <w:r w:rsidR="005A12D1">
        <w:rPr>
          <w:color w:val="auto"/>
        </w:rPr>
        <w:t>аукционе</w:t>
      </w:r>
      <w:r w:rsidRPr="00F255CC">
        <w:rPr>
          <w:color w:val="auto"/>
        </w:rPr>
        <w:t xml:space="preserve">, - в течение 5 (пяти) календарных дней со дня подписания протокола о признании претендентов участниками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DC0C42" w:rsidRPr="00745F91" w:rsidRDefault="001B2A67" w:rsidP="00745F9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</w:t>
      </w:r>
      <w:r w:rsidR="00186336">
        <w:rPr>
          <w:b/>
          <w:bCs/>
          <w:color w:val="auto"/>
        </w:rPr>
        <w:t xml:space="preserve">электронном </w:t>
      </w:r>
      <w:r w:rsidRPr="00F255CC">
        <w:rPr>
          <w:b/>
          <w:bCs/>
          <w:color w:val="auto"/>
        </w:rPr>
        <w:t xml:space="preserve">аукционе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</w:t>
      </w:r>
      <w:r w:rsidR="00006C06">
        <w:rPr>
          <w:color w:val="auto"/>
        </w:rPr>
        <w:t>электронном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Заявки подаются и принимаются одновременно с полным комплектом требуемых для участия в</w:t>
      </w:r>
      <w:r w:rsidR="00006C06">
        <w:rPr>
          <w:color w:val="auto"/>
        </w:rPr>
        <w:t xml:space="preserve"> электронном</w:t>
      </w:r>
      <w:r w:rsidRPr="00F255CC">
        <w:rPr>
          <w:color w:val="auto"/>
        </w:rPr>
        <w:t xml:space="preserve"> аукционе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E76927" w:rsidRPr="005A12D1" w:rsidRDefault="001B2A67" w:rsidP="005A12D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E76927">
        <w:rPr>
          <w:color w:val="auto"/>
        </w:rPr>
        <w:t>Организатора</w:t>
      </w:r>
      <w:r w:rsidRPr="00F255CC">
        <w:rPr>
          <w:color w:val="auto"/>
        </w:rPr>
        <w:t xml:space="preserve">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5. Перечень требуемых для участия в </w:t>
      </w:r>
      <w:r w:rsidR="00186336">
        <w:rPr>
          <w:b/>
          <w:bCs/>
          <w:color w:val="auto"/>
        </w:rPr>
        <w:t xml:space="preserve">электронном </w:t>
      </w:r>
      <w:r w:rsidRPr="00F255CC">
        <w:rPr>
          <w:b/>
          <w:bCs/>
          <w:color w:val="auto"/>
        </w:rPr>
        <w:t>аукционе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</w:t>
      </w:r>
      <w:r w:rsidR="00186336">
        <w:rPr>
          <w:b/>
          <w:bCs/>
          <w:color w:val="auto"/>
        </w:rPr>
        <w:t xml:space="preserve">электронном </w:t>
      </w:r>
      <w:r w:rsidRPr="00F255CC">
        <w:rPr>
          <w:b/>
          <w:bCs/>
          <w:color w:val="auto"/>
        </w:rPr>
        <w:t xml:space="preserve">аукционе (лично или через своего представителя) одновременно с заявкой на участие в </w:t>
      </w:r>
      <w:r w:rsidR="00186336">
        <w:rPr>
          <w:b/>
          <w:bCs/>
          <w:color w:val="auto"/>
        </w:rPr>
        <w:t xml:space="preserve">электронном </w:t>
      </w:r>
      <w:r w:rsidRPr="00F255CC">
        <w:rPr>
          <w:b/>
          <w:bCs/>
          <w:color w:val="auto"/>
        </w:rPr>
        <w:t xml:space="preserve">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</w:t>
      </w:r>
      <w:r w:rsidR="00006C06">
        <w:rPr>
          <w:color w:val="auto"/>
        </w:rPr>
        <w:t>электронном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</w:t>
      </w:r>
      <w:r w:rsidR="00006C06">
        <w:rPr>
          <w:color w:val="auto"/>
        </w:rPr>
        <w:t>электронном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F255CC">
        <w:rPr>
          <w:color w:val="auto"/>
        </w:rPr>
        <w:t>doc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docx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pdf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txt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rtf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zip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rar</w:t>
      </w:r>
      <w:proofErr w:type="spellEnd"/>
      <w:r w:rsidRPr="00F255CC">
        <w:rPr>
          <w:color w:val="auto"/>
        </w:rPr>
        <w:t>, .7z, .</w:t>
      </w:r>
      <w:proofErr w:type="spellStart"/>
      <w:r w:rsidRPr="00F255CC">
        <w:rPr>
          <w:color w:val="auto"/>
        </w:rPr>
        <w:t>jpg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gif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png</w:t>
      </w:r>
      <w:proofErr w:type="spellEnd"/>
      <w:r w:rsidRPr="00F255CC">
        <w:rPr>
          <w:color w:val="auto"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Документооборот между претендентами, участниками </w:t>
      </w:r>
      <w:r w:rsidR="00006C06">
        <w:rPr>
          <w:color w:val="auto"/>
        </w:rPr>
        <w:t>электронного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аукциона, оператором электронной площадки и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участника, либо лица, имеющего право действовать от имени соответственно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участника. Данное правило не распространяется для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</w:t>
      </w:r>
      <w:r w:rsidR="00E5561C">
        <w:rPr>
          <w:color w:val="auto"/>
        </w:rPr>
        <w:t>Организатора</w:t>
      </w:r>
      <w:r w:rsidRPr="00F255CC">
        <w:rPr>
          <w:color w:val="auto"/>
        </w:rPr>
        <w:t xml:space="preserve">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664886" w:rsidRPr="00F03E0C" w:rsidRDefault="00664886" w:rsidP="00F255CC">
      <w:pPr>
        <w:pStyle w:val="Default"/>
        <w:ind w:firstLine="708"/>
        <w:jc w:val="both"/>
        <w:rPr>
          <w:b/>
          <w:color w:val="auto"/>
        </w:rPr>
      </w:pPr>
      <w:r w:rsidRPr="00F03E0C">
        <w:rPr>
          <w:b/>
          <w:color w:val="auto"/>
        </w:rPr>
        <w:t>6. Гарантийное обеспечение оплаты услуг оператора.</w:t>
      </w:r>
    </w:p>
    <w:p w:rsidR="00465821" w:rsidRPr="00F03E0C" w:rsidRDefault="00675FB8" w:rsidP="00237FBB">
      <w:pPr>
        <w:pStyle w:val="Default"/>
        <w:ind w:firstLine="708"/>
        <w:jc w:val="both"/>
      </w:pPr>
      <w:r w:rsidRPr="00F03E0C">
        <w:rPr>
          <w:color w:val="auto"/>
        </w:rPr>
        <w:t xml:space="preserve">В соответствии с регламентом электронной площадки «Приватизация и аренда имущества» АО </w:t>
      </w:r>
      <w:r w:rsidR="00F579F4" w:rsidRPr="00F03E0C">
        <w:rPr>
          <w:color w:val="auto"/>
        </w:rPr>
        <w:t xml:space="preserve">«ЕЭТП» </w:t>
      </w:r>
      <w:r w:rsidR="00706310" w:rsidRPr="00F03E0C">
        <w:rPr>
          <w:color w:val="auto"/>
        </w:rPr>
        <w:t xml:space="preserve">(далее по тексту - Регламент) оператор электронной площадки вправе </w:t>
      </w:r>
      <w:r w:rsidR="00706310" w:rsidRPr="00F03E0C">
        <w:t xml:space="preserve">взимать плату за участие в </w:t>
      </w:r>
      <w:r w:rsidR="00465821" w:rsidRPr="00F03E0C">
        <w:t>А</w:t>
      </w:r>
      <w:r w:rsidR="00706310" w:rsidRPr="00F03E0C">
        <w:t>укционе, в порядке и в размере, установленном Постановлением Правительства Российской Федерации от 18.02.2023 № 262 «О внесении изменений в постановление Правительства Российской Федерации от 10.05.2018 №564</w:t>
      </w:r>
      <w:r w:rsidR="00275005" w:rsidRPr="00F03E0C">
        <w:t xml:space="preserve"> «О взимании операторами электронных площадок, операторами специализированных площадок платы при проведении электронной процедуры, закрытой электронной процедуры и установлении ее предельных размеров</w:t>
      </w:r>
      <w:r w:rsidR="00706310" w:rsidRPr="00F03E0C">
        <w:t>» и Регламентом</w:t>
      </w:r>
      <w:r w:rsidR="00465821" w:rsidRPr="00F03E0C">
        <w:t>.</w:t>
      </w:r>
    </w:p>
    <w:p w:rsidR="00465821" w:rsidRPr="00F03E0C" w:rsidRDefault="00465821" w:rsidP="0046582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03E0C">
        <w:rPr>
          <w:rFonts w:eastAsiaTheme="minorHAnsi"/>
          <w:color w:val="000000"/>
          <w:sz w:val="24"/>
          <w:szCs w:val="24"/>
          <w:lang w:eastAsia="en-US"/>
        </w:rPr>
        <w:t>Плата за участие в Аукционе взимается с лица, с которым заключается договор купли-продажи земельного участка, либо договор аренды такого участка по результатам проведения аукциона</w:t>
      </w:r>
      <w:r w:rsidR="00A73D39" w:rsidRPr="00F03E0C">
        <w:rPr>
          <w:rFonts w:eastAsiaTheme="minorHAnsi"/>
          <w:color w:val="000000"/>
          <w:sz w:val="24"/>
          <w:szCs w:val="24"/>
          <w:lang w:eastAsia="en-US"/>
        </w:rPr>
        <w:t>:</w:t>
      </w:r>
      <w:r w:rsidRPr="00F03E0C">
        <w:rPr>
          <w:rFonts w:eastAsiaTheme="minorHAnsi"/>
          <w:color w:val="000000"/>
          <w:sz w:val="24"/>
          <w:szCs w:val="24"/>
          <w:lang w:eastAsia="en-US"/>
        </w:rPr>
        <w:t xml:space="preserve"> лицо, которое признано победителем, в том числе признанное уклонившимся от заключения договора, либо лицо, признанное единственным участником аукциона — победитель</w:t>
      </w:r>
      <w:r w:rsidR="00A73D39" w:rsidRPr="00F03E0C">
        <w:rPr>
          <w:rFonts w:eastAsiaTheme="minorHAnsi"/>
          <w:color w:val="000000"/>
          <w:sz w:val="24"/>
          <w:szCs w:val="24"/>
          <w:lang w:eastAsia="en-US"/>
        </w:rPr>
        <w:t xml:space="preserve"> (далее по тексту – Участник аукциона).</w:t>
      </w:r>
      <w:r w:rsidRPr="00F03E0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465821" w:rsidRPr="00F03E0C" w:rsidRDefault="00465821" w:rsidP="00A73D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03E0C">
        <w:rPr>
          <w:rFonts w:eastAsiaTheme="minorHAnsi"/>
          <w:color w:val="000000"/>
          <w:sz w:val="24"/>
          <w:szCs w:val="24"/>
          <w:lang w:eastAsia="en-US"/>
        </w:rPr>
        <w:t>Размер платы с Участника аукциона— победителя составляет 1 (один) процент от начальной цены договора, но не более 5 000 (пять тысяч) рублей 00 копеек, без учёта НДС</w:t>
      </w:r>
      <w:r w:rsidR="00A73D39" w:rsidRPr="00F03E0C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465821" w:rsidRPr="00A73D39" w:rsidRDefault="00465821" w:rsidP="00465821">
      <w:pPr>
        <w:pStyle w:val="Default"/>
        <w:ind w:firstLine="708"/>
        <w:jc w:val="both"/>
      </w:pPr>
      <w:r w:rsidRPr="00F03E0C">
        <w:t xml:space="preserve">Взимание платы осуществляется путём перечисления денежных средств на Расчётный счёт </w:t>
      </w:r>
      <w:r w:rsidR="00A73D39" w:rsidRPr="00F03E0C">
        <w:t>о</w:t>
      </w:r>
      <w:r w:rsidRPr="00F03E0C">
        <w:t xml:space="preserve">ператора (р/с 40702810210050001272, Филиал «Центральный» Банка ВТБ (ПАО) в г. Москве, БИК 044525411, к/с 30101810145250000411), на основании требования (распоряжения, уведомления) </w:t>
      </w:r>
      <w:r w:rsidR="00006C06" w:rsidRPr="00F03E0C">
        <w:t>о</w:t>
      </w:r>
      <w:r w:rsidRPr="00F03E0C">
        <w:t>ператора электронной площадки</w:t>
      </w:r>
      <w:r w:rsidR="00A73D39" w:rsidRPr="00F03E0C">
        <w:t>.</w:t>
      </w:r>
    </w:p>
    <w:p w:rsidR="00B96118" w:rsidRPr="00683691" w:rsidRDefault="00B96118" w:rsidP="00237FBB">
      <w:pPr>
        <w:pStyle w:val="Default"/>
        <w:ind w:firstLine="708"/>
        <w:jc w:val="both"/>
        <w:rPr>
          <w:color w:val="auto"/>
        </w:rPr>
      </w:pPr>
      <w:r w:rsidRPr="00683691">
        <w:rPr>
          <w:color w:val="auto"/>
        </w:rPr>
        <w:t xml:space="preserve"> </w:t>
      </w:r>
    </w:p>
    <w:p w:rsidR="005468A0" w:rsidRPr="00683691" w:rsidRDefault="005468A0" w:rsidP="00237FBB">
      <w:pPr>
        <w:pStyle w:val="Default"/>
        <w:ind w:firstLine="708"/>
        <w:jc w:val="both"/>
        <w:rPr>
          <w:color w:val="FF0000"/>
        </w:rPr>
      </w:pP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Pr="00F255CC" w:rsidRDefault="00F255CC" w:rsidP="00F255CC">
      <w:pPr>
        <w:pStyle w:val="Default"/>
        <w:jc w:val="center"/>
        <w:rPr>
          <w:color w:val="auto"/>
        </w:rPr>
      </w:pPr>
      <w:r w:rsidRPr="00F255CC">
        <w:rPr>
          <w:b/>
          <w:bCs/>
          <w:color w:val="auto"/>
        </w:rPr>
        <w:t xml:space="preserve">IV. Определение участников </w:t>
      </w:r>
      <w:r w:rsidR="00006C06">
        <w:rPr>
          <w:b/>
          <w:bCs/>
          <w:color w:val="auto"/>
        </w:rPr>
        <w:t xml:space="preserve">электронного </w:t>
      </w:r>
      <w:r w:rsidRPr="00F255CC">
        <w:rPr>
          <w:b/>
          <w:bCs/>
          <w:color w:val="auto"/>
        </w:rPr>
        <w:t xml:space="preserve">аукциона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</w:t>
      </w:r>
      <w:r w:rsidR="00006C06">
        <w:rPr>
          <w:color w:val="auto"/>
        </w:rPr>
        <w:t xml:space="preserve">электронного </w:t>
      </w:r>
      <w:r w:rsidRPr="00F255CC">
        <w:rPr>
          <w:color w:val="auto"/>
        </w:rPr>
        <w:t xml:space="preserve">аукциона </w:t>
      </w:r>
      <w:r w:rsidR="00E5561C">
        <w:rPr>
          <w:color w:val="auto"/>
        </w:rPr>
        <w:t>Организатор</w:t>
      </w:r>
      <w:r w:rsidRPr="00F255CC">
        <w:rPr>
          <w:color w:val="auto"/>
        </w:rPr>
        <w:t xml:space="preserve">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 результатам рассмотрения заявок и документов </w:t>
      </w:r>
      <w:r w:rsidR="005E51F8">
        <w:rPr>
          <w:color w:val="auto"/>
        </w:rPr>
        <w:t>Организатор</w:t>
      </w:r>
      <w:r w:rsidRPr="00F255CC">
        <w:rPr>
          <w:color w:val="auto"/>
        </w:rPr>
        <w:t xml:space="preserve"> принимает решение о признании претендентов участниками </w:t>
      </w:r>
      <w:r w:rsidR="00006C06">
        <w:rPr>
          <w:color w:val="auto"/>
        </w:rPr>
        <w:t>электронного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Претендент не допускается к участию в</w:t>
      </w:r>
      <w:r w:rsidR="00006C06">
        <w:rPr>
          <w:color w:val="auto"/>
        </w:rPr>
        <w:t xml:space="preserve"> электронном</w:t>
      </w:r>
      <w:r w:rsidRPr="00F255CC">
        <w:rPr>
          <w:color w:val="auto"/>
        </w:rPr>
        <w:t xml:space="preserve"> аукционе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</w:t>
      </w:r>
      <w:r w:rsidR="00006C06">
        <w:rPr>
          <w:color w:val="auto"/>
        </w:rPr>
        <w:t xml:space="preserve">электронном </w:t>
      </w:r>
      <w:r w:rsidRPr="00F255CC">
        <w:rPr>
          <w:color w:val="auto"/>
        </w:rPr>
        <w:t xml:space="preserve">аукционе является исчерпывающим. </w:t>
      </w:r>
    </w:p>
    <w:p w:rsidR="00F255CC" w:rsidRPr="00F255CC" w:rsidRDefault="00E5561C" w:rsidP="00F255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Организатор</w:t>
      </w:r>
      <w:r w:rsidR="00F255CC" w:rsidRPr="00F255CC">
        <w:rPr>
          <w:color w:val="auto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06C06">
        <w:rPr>
          <w:color w:val="auto"/>
        </w:rPr>
        <w:t>электронном</w:t>
      </w:r>
      <w:r w:rsidR="00006C06" w:rsidRPr="00F255CC">
        <w:rPr>
          <w:color w:val="auto"/>
        </w:rPr>
        <w:t xml:space="preserve"> </w:t>
      </w:r>
      <w:r w:rsidR="00F255CC" w:rsidRPr="00F255CC">
        <w:rPr>
          <w:color w:val="auto"/>
        </w:rPr>
        <w:t xml:space="preserve">аукционе,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Претендент, допущенный к участию в </w:t>
      </w:r>
      <w:r w:rsidR="00006C06">
        <w:rPr>
          <w:color w:val="auto"/>
        </w:rPr>
        <w:t>электронном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аукционе, приобретает статус участника </w:t>
      </w:r>
      <w:r w:rsidR="00006C06">
        <w:rPr>
          <w:color w:val="auto"/>
        </w:rPr>
        <w:t>электронного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 с момента оформления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протокола о признании претендентов участниками аукциона.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76927" w:rsidRDefault="00E76927" w:rsidP="00F255CC">
      <w:pPr>
        <w:pStyle w:val="Default"/>
        <w:jc w:val="both"/>
        <w:rPr>
          <w:b/>
          <w:bCs/>
          <w:color w:val="auto"/>
        </w:rPr>
      </w:pPr>
    </w:p>
    <w:p w:rsidR="00006C06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V. Порядок проведения </w:t>
      </w:r>
      <w:r w:rsidR="00006C06" w:rsidRPr="00006C06">
        <w:rPr>
          <w:b/>
          <w:color w:val="auto"/>
        </w:rPr>
        <w:t>электронного</w:t>
      </w:r>
      <w:r w:rsidR="00006C06" w:rsidRPr="00F255CC">
        <w:rPr>
          <w:b/>
          <w:bCs/>
          <w:color w:val="auto"/>
        </w:rPr>
        <w:t xml:space="preserve"> </w:t>
      </w:r>
      <w:r w:rsidRPr="00F255CC">
        <w:rPr>
          <w:b/>
          <w:bCs/>
          <w:color w:val="auto"/>
        </w:rPr>
        <w:t xml:space="preserve">аукциона </w:t>
      </w: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и определения победителя </w:t>
      </w:r>
      <w:r w:rsidR="00006C06" w:rsidRPr="00006C06">
        <w:rPr>
          <w:b/>
          <w:color w:val="auto"/>
        </w:rPr>
        <w:t>электронного</w:t>
      </w:r>
      <w:r w:rsidR="00006C06" w:rsidRPr="00F255CC">
        <w:rPr>
          <w:b/>
          <w:bCs/>
          <w:color w:val="auto"/>
        </w:rPr>
        <w:t xml:space="preserve"> </w:t>
      </w:r>
      <w:r w:rsidRPr="00F255CC">
        <w:rPr>
          <w:b/>
          <w:bCs/>
          <w:color w:val="auto"/>
        </w:rPr>
        <w:t xml:space="preserve">аукциона </w:t>
      </w:r>
    </w:p>
    <w:p w:rsidR="00006C06" w:rsidRPr="00F255CC" w:rsidRDefault="00006C06" w:rsidP="00F255CC">
      <w:pPr>
        <w:pStyle w:val="Default"/>
        <w:jc w:val="center"/>
        <w:rPr>
          <w:color w:val="auto"/>
        </w:rPr>
      </w:pPr>
    </w:p>
    <w:p w:rsidR="00F255CC" w:rsidRPr="005A12D1" w:rsidRDefault="00F255CC" w:rsidP="00F255CC">
      <w:pPr>
        <w:pStyle w:val="Default"/>
        <w:ind w:firstLine="708"/>
        <w:jc w:val="both"/>
        <w:rPr>
          <w:bCs/>
          <w:color w:val="auto"/>
        </w:rPr>
      </w:pPr>
      <w:r w:rsidRPr="00F255CC">
        <w:rPr>
          <w:color w:val="auto"/>
        </w:rPr>
        <w:t xml:space="preserve">Процедура </w:t>
      </w:r>
      <w:r w:rsidR="00006C06" w:rsidRPr="00006C06">
        <w:rPr>
          <w:color w:val="auto"/>
        </w:rPr>
        <w:t>электронного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</w:t>
      </w:r>
      <w:r w:rsidR="005A12D1" w:rsidRPr="005A12D1">
        <w:rPr>
          <w:bCs/>
        </w:rPr>
        <w:t xml:space="preserve">начального размера годовой арендной платы за земельный участок </w:t>
      </w:r>
      <w:r w:rsidRPr="005A12D1">
        <w:rPr>
          <w:bCs/>
          <w:color w:val="auto"/>
        </w:rPr>
        <w:t xml:space="preserve">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</w:t>
      </w:r>
      <w:r w:rsidR="00006C06" w:rsidRPr="00006C06">
        <w:rPr>
          <w:color w:val="auto"/>
        </w:rPr>
        <w:t>электронного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5E51F8">
        <w:rPr>
          <w:color w:val="auto"/>
        </w:rPr>
        <w:t>Организатору</w:t>
      </w:r>
      <w:r w:rsidRPr="00F255CC">
        <w:rPr>
          <w:color w:val="auto"/>
        </w:rPr>
        <w:t xml:space="preserve">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</w:t>
      </w:r>
      <w:r w:rsidR="00006C06" w:rsidRPr="00006C06">
        <w:rPr>
          <w:color w:val="auto"/>
        </w:rPr>
        <w:t>электронного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 считается завершенной со времени подписания </w:t>
      </w:r>
      <w:r w:rsidR="005E51F8">
        <w:rPr>
          <w:color w:val="auto"/>
        </w:rPr>
        <w:t>Организаторам</w:t>
      </w:r>
      <w:r w:rsidRPr="00F255CC">
        <w:rPr>
          <w:color w:val="auto"/>
        </w:rPr>
        <w:t xml:space="preserve"> протокола об итогах </w:t>
      </w:r>
      <w:r w:rsidR="00006C06" w:rsidRPr="00006C06">
        <w:rPr>
          <w:color w:val="auto"/>
        </w:rPr>
        <w:t>электронного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</w:t>
      </w:r>
      <w:r w:rsidR="00006C06" w:rsidRPr="00006C06">
        <w:rPr>
          <w:color w:val="auto"/>
        </w:rPr>
        <w:t>электронного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 является документом, удостоверяющим право победителя на заключение </w:t>
      </w:r>
      <w:r w:rsidR="00A24505">
        <w:rPr>
          <w:color w:val="auto"/>
        </w:rPr>
        <w:t>Д</w:t>
      </w:r>
      <w:r w:rsidRPr="00F255CC">
        <w:rPr>
          <w:color w:val="auto"/>
        </w:rPr>
        <w:t>оговора</w:t>
      </w:r>
      <w:r w:rsidR="005A12D1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</w:t>
      </w:r>
      <w:r w:rsidR="00006C06" w:rsidRPr="00006C06">
        <w:rPr>
          <w:color w:val="auto"/>
        </w:rPr>
        <w:t>электронного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006C06" w:rsidP="00712BB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Э</w:t>
      </w:r>
      <w:r w:rsidRPr="00006C06">
        <w:rPr>
          <w:color w:val="auto"/>
        </w:rPr>
        <w:t>лектронн</w:t>
      </w:r>
      <w:r>
        <w:rPr>
          <w:color w:val="auto"/>
        </w:rPr>
        <w:t>ый</w:t>
      </w:r>
      <w:r w:rsidRPr="00F255CC">
        <w:rPr>
          <w:color w:val="auto"/>
        </w:rPr>
        <w:t xml:space="preserve"> </w:t>
      </w:r>
      <w:r>
        <w:rPr>
          <w:color w:val="auto"/>
        </w:rPr>
        <w:t>а</w:t>
      </w:r>
      <w:r w:rsidR="00F255CC" w:rsidRPr="00F255CC">
        <w:rPr>
          <w:color w:val="auto"/>
        </w:rPr>
        <w:t xml:space="preserve">укцион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</w:t>
      </w:r>
      <w:r w:rsidR="00E76927">
        <w:rPr>
          <w:color w:val="auto"/>
        </w:rPr>
        <w:t>аукциона.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Pr="00F255CC" w:rsidRDefault="00F255CC" w:rsidP="00712BB8">
      <w:pPr>
        <w:pStyle w:val="Default"/>
        <w:ind w:firstLine="708"/>
        <w:jc w:val="center"/>
        <w:rPr>
          <w:color w:val="auto"/>
        </w:rPr>
      </w:pPr>
      <w:r w:rsidRPr="00F255CC">
        <w:rPr>
          <w:b/>
          <w:bCs/>
          <w:color w:val="auto"/>
        </w:rPr>
        <w:t xml:space="preserve">VI. Порядок заключения договора </w:t>
      </w:r>
      <w:r w:rsidR="00695C7F">
        <w:rPr>
          <w:b/>
          <w:bCs/>
          <w:color w:val="auto"/>
        </w:rPr>
        <w:t>аренды земельного участка</w:t>
      </w:r>
      <w:r w:rsidRPr="00F255CC">
        <w:rPr>
          <w:b/>
          <w:bCs/>
          <w:color w:val="auto"/>
        </w:rPr>
        <w:t xml:space="preserve"> по итогам </w:t>
      </w:r>
      <w:r w:rsidR="00006C06" w:rsidRPr="00006C06">
        <w:rPr>
          <w:b/>
          <w:color w:val="auto"/>
        </w:rPr>
        <w:t>электронного</w:t>
      </w:r>
      <w:r w:rsidR="00006C06" w:rsidRPr="00F255CC">
        <w:rPr>
          <w:b/>
          <w:bCs/>
          <w:color w:val="auto"/>
        </w:rPr>
        <w:t xml:space="preserve"> </w:t>
      </w:r>
      <w:r w:rsidRPr="00F255CC">
        <w:rPr>
          <w:b/>
          <w:bCs/>
          <w:color w:val="auto"/>
        </w:rPr>
        <w:t xml:space="preserve">аукциона </w:t>
      </w:r>
    </w:p>
    <w:p w:rsidR="00F255CC" w:rsidRDefault="00F255CC" w:rsidP="00E5561C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>Договор заключается в письменной форме между</w:t>
      </w:r>
      <w:r w:rsidR="00695C7F">
        <w:rPr>
          <w:color w:val="auto"/>
        </w:rPr>
        <w:t xml:space="preserve"> Организатором </w:t>
      </w:r>
      <w:r w:rsidRPr="00AC368A">
        <w:rPr>
          <w:color w:val="auto"/>
        </w:rPr>
        <w:t xml:space="preserve">и победителем </w:t>
      </w:r>
      <w:r w:rsidR="00006C06" w:rsidRPr="00006C06">
        <w:rPr>
          <w:color w:val="auto"/>
        </w:rPr>
        <w:t>электронного</w:t>
      </w:r>
      <w:r w:rsidR="00006C06" w:rsidRPr="00AC368A">
        <w:rPr>
          <w:color w:val="auto"/>
        </w:rPr>
        <w:t xml:space="preserve"> </w:t>
      </w:r>
      <w:r w:rsidRPr="00AC368A">
        <w:rPr>
          <w:color w:val="auto"/>
        </w:rPr>
        <w:t xml:space="preserve">аукциона по месту нахождения </w:t>
      </w:r>
      <w:r w:rsidR="00E5561C">
        <w:rPr>
          <w:color w:val="auto"/>
        </w:rPr>
        <w:t>Организатора</w:t>
      </w:r>
      <w:r w:rsidRPr="00AC368A">
        <w:rPr>
          <w:color w:val="auto"/>
        </w:rPr>
        <w:t xml:space="preserve"> (</w:t>
      </w:r>
      <w:r w:rsidR="00AC368A" w:rsidRPr="00AC368A">
        <w:t>Ивановская область, г. Приволжск, ул. Революционная, д.63</w:t>
      </w:r>
      <w:r w:rsidRPr="00AC368A">
        <w:rPr>
          <w:color w:val="auto"/>
        </w:rPr>
        <w:t xml:space="preserve">) в течение </w:t>
      </w:r>
      <w:r w:rsidR="00695C7F">
        <w:rPr>
          <w:color w:val="auto"/>
        </w:rPr>
        <w:t>10 (десяти)</w:t>
      </w:r>
      <w:r w:rsidRPr="00AC368A">
        <w:rPr>
          <w:color w:val="auto"/>
        </w:rPr>
        <w:t xml:space="preserve"> рабочих дней с даты подведения итогов аукциона в электронной форме. </w:t>
      </w:r>
    </w:p>
    <w:p w:rsid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</w:t>
      </w:r>
      <w:r w:rsidR="00006C06" w:rsidRPr="00006C06">
        <w:rPr>
          <w:sz w:val="24"/>
          <w:szCs w:val="24"/>
        </w:rPr>
        <w:t xml:space="preserve">электронного </w:t>
      </w:r>
      <w:r w:rsidRPr="00006C06">
        <w:rPr>
          <w:sz w:val="24"/>
          <w:szCs w:val="24"/>
        </w:rPr>
        <w:t xml:space="preserve">аукцион признан несостоявшимся и только один Претендент признан участником </w:t>
      </w:r>
      <w:r w:rsidR="00006C06" w:rsidRPr="00006C06">
        <w:rPr>
          <w:sz w:val="24"/>
          <w:szCs w:val="24"/>
        </w:rPr>
        <w:t>электронного</w:t>
      </w:r>
      <w:r w:rsidR="00006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аукциона, уполномоченный орган в течение десяти дней со дня подписания протокола, о рассмотрении заявок,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оговору определяется в размере, равном начальной цене предмета </w:t>
      </w:r>
      <w:r w:rsidR="00006C06" w:rsidRPr="00006C06">
        <w:rPr>
          <w:sz w:val="24"/>
          <w:szCs w:val="24"/>
        </w:rPr>
        <w:t>электронного</w:t>
      </w:r>
      <w:r w:rsidR="00006C0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аукциона.</w:t>
      </w:r>
    </w:p>
    <w:p w:rsidR="00E76927" w:rsidRP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2"/>
      <w:bookmarkEnd w:id="2"/>
      <w:r>
        <w:rPr>
          <w:sz w:val="24"/>
          <w:szCs w:val="24"/>
        </w:rPr>
        <w:lastRenderedPageBreak/>
        <w:t xml:space="preserve">В случае, если по окончании срока подачи заявок на участие в </w:t>
      </w:r>
      <w:r w:rsidR="00006C06" w:rsidRPr="00006C06">
        <w:rPr>
          <w:sz w:val="24"/>
          <w:szCs w:val="24"/>
        </w:rPr>
        <w:t>электронно</w:t>
      </w:r>
      <w:r w:rsidR="00006C06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F255CC" w:rsidRPr="005E51F8" w:rsidRDefault="00F255CC" w:rsidP="005E51F8">
      <w:pPr>
        <w:ind w:firstLine="708"/>
        <w:jc w:val="both"/>
        <w:rPr>
          <w:sz w:val="24"/>
          <w:szCs w:val="24"/>
        </w:rPr>
      </w:pPr>
      <w:r w:rsidRPr="005E51F8">
        <w:rPr>
          <w:sz w:val="24"/>
          <w:szCs w:val="24"/>
        </w:rPr>
        <w:t xml:space="preserve">Оплата по </w:t>
      </w:r>
      <w:r w:rsidR="00A24505">
        <w:rPr>
          <w:sz w:val="24"/>
          <w:szCs w:val="24"/>
        </w:rPr>
        <w:t>Д</w:t>
      </w:r>
      <w:r w:rsidRPr="005E51F8">
        <w:rPr>
          <w:sz w:val="24"/>
          <w:szCs w:val="24"/>
        </w:rPr>
        <w:t xml:space="preserve">оговору производится </w:t>
      </w:r>
      <w:r w:rsidR="005E51F8" w:rsidRPr="005E51F8">
        <w:rPr>
          <w:sz w:val="24"/>
          <w:szCs w:val="24"/>
        </w:rPr>
        <w:t xml:space="preserve">ежеквартально равными частями: за первый, второй, третий кварталы – не позднее 30 числа последнего месяца квартала, за четвертый квартал – не позднее 15 ноября </w:t>
      </w:r>
      <w:r w:rsidRPr="005E51F8">
        <w:rPr>
          <w:sz w:val="24"/>
          <w:szCs w:val="24"/>
        </w:rPr>
        <w:t xml:space="preserve">в бюджет </w:t>
      </w:r>
      <w:r w:rsidR="00AC368A" w:rsidRPr="005E51F8">
        <w:rPr>
          <w:sz w:val="24"/>
          <w:szCs w:val="24"/>
        </w:rPr>
        <w:t xml:space="preserve">Приволжского </w:t>
      </w:r>
      <w:r w:rsidR="00984FCA" w:rsidRPr="005E51F8">
        <w:rPr>
          <w:sz w:val="24"/>
          <w:szCs w:val="24"/>
        </w:rPr>
        <w:t>муниципального района</w:t>
      </w:r>
      <w:r w:rsidR="00AC368A" w:rsidRPr="005E51F8">
        <w:rPr>
          <w:sz w:val="24"/>
          <w:szCs w:val="24"/>
        </w:rPr>
        <w:t xml:space="preserve"> </w:t>
      </w:r>
      <w:r w:rsidRPr="005E51F8">
        <w:rPr>
          <w:sz w:val="24"/>
          <w:szCs w:val="24"/>
        </w:rPr>
        <w:t xml:space="preserve">по следующим реквизитам: </w:t>
      </w:r>
    </w:p>
    <w:p w:rsidR="005E51F8" w:rsidRDefault="00AC368A" w:rsidP="005E51F8">
      <w:pPr>
        <w:ind w:firstLine="708"/>
        <w:contextualSpacing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УФК по Ивановской области (Администрация Приволжского муниципального района л/</w:t>
      </w:r>
      <w:proofErr w:type="spellStart"/>
      <w:r w:rsidR="005E51F8" w:rsidRPr="00C31D8C">
        <w:rPr>
          <w:sz w:val="24"/>
          <w:szCs w:val="24"/>
        </w:rPr>
        <w:t>сч</w:t>
      </w:r>
      <w:proofErr w:type="spellEnd"/>
      <w:r w:rsidR="005E51F8" w:rsidRPr="00C31D8C">
        <w:rPr>
          <w:sz w:val="24"/>
          <w:szCs w:val="24"/>
        </w:rPr>
        <w:t xml:space="preserve"> </w:t>
      </w:r>
      <w:r w:rsidR="00B3306D">
        <w:rPr>
          <w:sz w:val="24"/>
          <w:szCs w:val="24"/>
        </w:rPr>
        <w:t>04333013270</w:t>
      </w:r>
      <w:r w:rsidR="005E51F8" w:rsidRPr="00C31D8C">
        <w:rPr>
          <w:sz w:val="24"/>
          <w:szCs w:val="24"/>
        </w:rPr>
        <w:t>)</w:t>
      </w:r>
      <w:r w:rsidR="005E51F8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ИНН 3719001961, КПП 371901001, код ОКТМО </w:t>
      </w:r>
      <w:r w:rsidR="00B3306D">
        <w:rPr>
          <w:sz w:val="24"/>
          <w:szCs w:val="24"/>
        </w:rPr>
        <w:t>24620416</w:t>
      </w:r>
      <w:r w:rsidR="005E51F8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E271CC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КБК: 3</w:t>
      </w:r>
      <w:r w:rsidR="00B3306D">
        <w:rPr>
          <w:sz w:val="24"/>
          <w:szCs w:val="24"/>
        </w:rPr>
        <w:t>0</w:t>
      </w:r>
      <w:r w:rsidR="005E51F8" w:rsidRPr="00C31D8C">
        <w:rPr>
          <w:sz w:val="24"/>
          <w:szCs w:val="24"/>
        </w:rPr>
        <w:t>311105013</w:t>
      </w:r>
      <w:r w:rsidR="00B3306D">
        <w:rPr>
          <w:sz w:val="24"/>
          <w:szCs w:val="24"/>
        </w:rPr>
        <w:t>05</w:t>
      </w:r>
      <w:r w:rsidR="00E271CC">
        <w:rPr>
          <w:sz w:val="24"/>
          <w:szCs w:val="24"/>
        </w:rPr>
        <w:t>0000120</w:t>
      </w:r>
      <w:r w:rsidR="005E51F8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82164C">
        <w:rPr>
          <w:sz w:val="24"/>
          <w:szCs w:val="24"/>
        </w:rPr>
        <w:t>сельских</w:t>
      </w:r>
      <w:r w:rsidR="005E51F8" w:rsidRPr="00C31D8C">
        <w:rPr>
          <w:sz w:val="24"/>
          <w:szCs w:val="24"/>
        </w:rPr>
        <w:t xml:space="preserve"> поселений</w:t>
      </w:r>
      <w:r w:rsidR="0082164C">
        <w:rPr>
          <w:sz w:val="24"/>
          <w:szCs w:val="24"/>
        </w:rPr>
        <w:t xml:space="preserve"> и межселенных территорий муниципальных районов</w:t>
      </w:r>
      <w:r w:rsidR="005E51F8" w:rsidRPr="00C31D8C">
        <w:rPr>
          <w:sz w:val="24"/>
          <w:szCs w:val="24"/>
        </w:rPr>
        <w:t>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p w:rsidR="005E51F8" w:rsidRDefault="005E51F8" w:rsidP="005E51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</w:t>
      </w:r>
      <w:r w:rsidRPr="00B767AF">
        <w:rPr>
          <w:sz w:val="24"/>
          <w:szCs w:val="24"/>
        </w:rPr>
        <w:t xml:space="preserve">с которым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заключается в соответствии с </w:t>
      </w:r>
      <w:hyperlink r:id="rId8" w:history="1">
        <w:r w:rsidRPr="00B767AF">
          <w:rPr>
            <w:sz w:val="24"/>
            <w:szCs w:val="24"/>
          </w:rPr>
          <w:t>пунктом 13</w:t>
        </w:r>
      </w:hyperlink>
      <w:r w:rsidRPr="00B767AF">
        <w:rPr>
          <w:sz w:val="24"/>
          <w:szCs w:val="24"/>
        </w:rPr>
        <w:t xml:space="preserve">, </w:t>
      </w:r>
      <w:hyperlink r:id="rId9" w:history="1">
        <w:r w:rsidRPr="00B767AF">
          <w:rPr>
            <w:sz w:val="24"/>
            <w:szCs w:val="24"/>
          </w:rPr>
          <w:t>14</w:t>
        </w:r>
      </w:hyperlink>
      <w:r w:rsidRPr="00B767AF">
        <w:rPr>
          <w:sz w:val="24"/>
          <w:szCs w:val="24"/>
        </w:rPr>
        <w:t xml:space="preserve"> или </w:t>
      </w:r>
      <w:hyperlink r:id="rId10" w:history="1">
        <w:r w:rsidRPr="00B767A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оговора вследствие уклонения от заключения указанного договора, не возвращаются.</w:t>
      </w:r>
    </w:p>
    <w:p w:rsidR="00BC3464" w:rsidRPr="005E51F8" w:rsidRDefault="00BC3464" w:rsidP="005E51F8">
      <w:pPr>
        <w:ind w:firstLine="708"/>
        <w:contextualSpacing/>
        <w:jc w:val="both"/>
        <w:rPr>
          <w:sz w:val="24"/>
          <w:szCs w:val="24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50197C" w:rsidRDefault="0050197C" w:rsidP="00960AEE">
      <w:pPr>
        <w:pStyle w:val="Default"/>
        <w:rPr>
          <w:b/>
          <w:bCs/>
          <w:color w:val="auto"/>
        </w:rPr>
      </w:pPr>
    </w:p>
    <w:p w:rsidR="00F255CC" w:rsidRDefault="00695C7F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</w:t>
      </w:r>
      <w:r w:rsidR="00F255CC" w:rsidRPr="00F255CC">
        <w:rPr>
          <w:b/>
          <w:bCs/>
          <w:color w:val="auto"/>
        </w:rPr>
        <w:t xml:space="preserve">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006C06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</w:t>
      </w:r>
      <w:r w:rsidR="00006C06" w:rsidRPr="00006C06">
        <w:rPr>
          <w:color w:val="auto"/>
        </w:rPr>
        <w:t>электронно</w:t>
      </w:r>
      <w:r w:rsidR="00006C06">
        <w:rPr>
          <w:color w:val="auto"/>
        </w:rPr>
        <w:t>м</w:t>
      </w:r>
      <w:r w:rsidR="00006C06" w:rsidRPr="00F255CC">
        <w:rPr>
          <w:color w:val="auto"/>
        </w:rPr>
        <w:t xml:space="preserve"> </w:t>
      </w:r>
      <w:r w:rsidRPr="00F255CC">
        <w:rPr>
          <w:color w:val="auto"/>
        </w:rPr>
        <w:t>аукционе</w:t>
      </w:r>
      <w:r w:rsidR="00006C06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F255CC" w:rsidRPr="00F255CC" w:rsidRDefault="00695C7F" w:rsidP="00AC368A">
      <w:pPr>
        <w:pStyle w:val="Default"/>
        <w:jc w:val="right"/>
        <w:rPr>
          <w:color w:val="auto"/>
        </w:rPr>
      </w:pPr>
      <w:bookmarkStart w:id="3" w:name="_Hlk127178072"/>
      <w:bookmarkStart w:id="4" w:name="_Hlk112234288"/>
      <w:bookmarkStart w:id="5" w:name="_Hlk121473591"/>
      <w:bookmarkStart w:id="6" w:name="_Hlk109893283"/>
      <w:r>
        <w:rPr>
          <w:color w:val="auto"/>
        </w:rPr>
        <w:t>Организатору</w:t>
      </w:r>
    </w:p>
    <w:p w:rsidR="00AC368A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 xml:space="preserve">Администрации Приволжского </w:t>
      </w:r>
    </w:p>
    <w:p w:rsidR="00F255CC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AC368A" w:rsidRPr="00F255CC" w:rsidRDefault="00AC368A" w:rsidP="00AC368A">
      <w:pPr>
        <w:pStyle w:val="Default"/>
        <w:jc w:val="right"/>
        <w:rPr>
          <w:color w:val="auto"/>
        </w:rPr>
      </w:pPr>
    </w:p>
    <w:p w:rsidR="00D46F34" w:rsidRPr="00AC368A" w:rsidRDefault="00F255CC" w:rsidP="00AC368A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 xml:space="preserve">ЗАЯВКА НА УЧАСТИЕ В </w:t>
      </w:r>
      <w:r w:rsidR="00006C06" w:rsidRPr="00006C06">
        <w:rPr>
          <w:b/>
          <w:color w:val="auto"/>
        </w:rPr>
        <w:t>ЭЛЕКТРОННОМ</w:t>
      </w:r>
      <w:r w:rsidR="00006C06" w:rsidRPr="00AC368A">
        <w:rPr>
          <w:b/>
          <w:bCs/>
          <w:color w:val="auto"/>
        </w:rPr>
        <w:t xml:space="preserve"> </w:t>
      </w:r>
      <w:r w:rsidRPr="00AC368A">
        <w:rPr>
          <w:b/>
          <w:bCs/>
          <w:color w:val="auto"/>
        </w:rPr>
        <w:t xml:space="preserve">АУКЦИОНЕ </w:t>
      </w:r>
    </w:p>
    <w:p w:rsidR="00F255CC" w:rsidRDefault="00F255CC" w:rsidP="00AC368A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D46F34" w:rsidRPr="00F255CC" w:rsidRDefault="00D46F34" w:rsidP="00AC368A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F255CC" w:rsidRPr="00AC368A" w:rsidRDefault="00F255CC" w:rsidP="00AC368A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46F34" w:rsidRDefault="00D46F34" w:rsidP="00F255CC">
      <w:pPr>
        <w:pStyle w:val="Default"/>
        <w:jc w:val="both"/>
        <w:rPr>
          <w:b/>
          <w:bCs/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AC368A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Документ, удостоверяющий личность: ___________</w:t>
      </w:r>
      <w:proofErr w:type="gramStart"/>
      <w:r w:rsidRPr="00F255CC">
        <w:rPr>
          <w:color w:val="auto"/>
        </w:rPr>
        <w:t>_</w:t>
      </w:r>
      <w:proofErr w:type="gramEnd"/>
      <w:r w:rsidRPr="00F255CC">
        <w:rPr>
          <w:color w:val="auto"/>
        </w:rPr>
        <w:t xml:space="preserve"> серия ________ № _____________,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AC368A" w:rsidRPr="00AC368A" w:rsidRDefault="00AC368A" w:rsidP="00AC368A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AC368A" w:rsidRPr="00F255CC" w:rsidRDefault="00AC368A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 w:rsidR="00AC368A">
        <w:rPr>
          <w:color w:val="auto"/>
        </w:rPr>
        <w:t>____________________________________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 w:rsidR="00AC368A">
        <w:rPr>
          <w:color w:val="auto"/>
        </w:rPr>
        <w:t>__</w:t>
      </w:r>
      <w:r w:rsidRPr="00F255CC">
        <w:rPr>
          <w:color w:val="auto"/>
        </w:rPr>
        <w:t>__________, дата регистрации «______»</w:t>
      </w:r>
      <w:r w:rsidR="00AC368A">
        <w:rPr>
          <w:color w:val="auto"/>
        </w:rPr>
        <w:t xml:space="preserve"> </w:t>
      </w:r>
      <w:r w:rsidRPr="00F255CC">
        <w:rPr>
          <w:color w:val="auto"/>
        </w:rPr>
        <w:t>______</w:t>
      </w:r>
      <w:r w:rsidR="00AC368A"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 w:rsidR="00AC368A">
        <w:rPr>
          <w:color w:val="auto"/>
        </w:rPr>
        <w:t>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телефон:</w:t>
      </w:r>
      <w:r w:rsidR="00D46F34">
        <w:rPr>
          <w:color w:val="auto"/>
        </w:rPr>
        <w:t xml:space="preserve"> </w:t>
      </w:r>
      <w:r w:rsidRPr="00F255CC">
        <w:rPr>
          <w:color w:val="auto"/>
        </w:rPr>
        <w:t xml:space="preserve">___________________, факс: ________________________, индекс: 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276A21" w:rsidRDefault="00F255CC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заявляет о своем согласии принять участие в аукционе в электронной форме по продаже </w:t>
      </w:r>
      <w:r w:rsidR="00A24505"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>права на заключение договора аренды земельного участка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="00761DF5" w:rsidRPr="00761DF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расположенного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761DF5" w:rsidRPr="00761DF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 адресу: </w:t>
      </w:r>
    </w:p>
    <w:p w:rsid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06C06" w:rsidRPr="00006C06" w:rsidRDefault="00006C06" w:rsidP="00006C0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6C0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Российская Федерация, </w:t>
      </w:r>
      <w:r w:rsidRPr="00006C06">
        <w:rPr>
          <w:rFonts w:ascii="Times New Roman" w:hAnsi="Times New Roman" w:cs="Times New Roman"/>
          <w:sz w:val="24"/>
          <w:szCs w:val="24"/>
          <w:u w:val="single"/>
        </w:rPr>
        <w:t>Ивановская область, Приволжский муниципальный район, Ингарское сельское поселение, д. Дудкино, 33, общей площадью 1 000 кв.м., с кадастровым номером 37:13:031304:183 категория земель «земли населенных пунктов», разрешенное использование «для индивидуального жилищного строительства».</w:t>
      </w:r>
    </w:p>
    <w:p w:rsidR="00276A21" w:rsidRP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BC3464" w:rsidRPr="00BC3464" w:rsidRDefault="00F255CC" w:rsidP="00BC3464">
      <w:pPr>
        <w:ind w:firstLine="708"/>
        <w:rPr>
          <w:sz w:val="24"/>
          <w:szCs w:val="24"/>
        </w:rPr>
      </w:pPr>
      <w:r w:rsidRPr="00BC3464">
        <w:rPr>
          <w:sz w:val="24"/>
          <w:szCs w:val="24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</w:t>
      </w:r>
      <w:r w:rsidR="00BC3464" w:rsidRPr="00BC3464">
        <w:rPr>
          <w:sz w:val="24"/>
          <w:szCs w:val="24"/>
        </w:rPr>
        <w:t>в целях, определённых пунктами 9, 15 статьи 39.12 Земельного кодекса Российской Федерации.</w:t>
      </w:r>
    </w:p>
    <w:p w:rsidR="00761DF5" w:rsidRDefault="00761DF5" w:rsidP="00BC3464">
      <w:pPr>
        <w:ind w:firstLine="708"/>
        <w:rPr>
          <w:b/>
          <w:bCs/>
          <w:sz w:val="24"/>
          <w:szCs w:val="24"/>
        </w:rPr>
      </w:pPr>
    </w:p>
    <w:p w:rsidR="00F255CC" w:rsidRPr="00BC3464" w:rsidRDefault="00F255CC" w:rsidP="00BC3464">
      <w:pPr>
        <w:ind w:firstLine="708"/>
        <w:rPr>
          <w:b/>
          <w:bCs/>
          <w:sz w:val="24"/>
          <w:szCs w:val="24"/>
        </w:rPr>
      </w:pPr>
      <w:r w:rsidRPr="00BC3464">
        <w:rPr>
          <w:b/>
          <w:bCs/>
          <w:sz w:val="24"/>
          <w:szCs w:val="24"/>
        </w:rPr>
        <w:lastRenderedPageBreak/>
        <w:t xml:space="preserve">Претендент обязуется: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</w:t>
      </w:r>
      <w:r w:rsidR="00706BB2">
        <w:rPr>
          <w:color w:val="auto"/>
        </w:rPr>
        <w:t xml:space="preserve">электронного </w:t>
      </w:r>
      <w:r w:rsidRPr="00F255CC">
        <w:rPr>
          <w:color w:val="auto"/>
        </w:rPr>
        <w:t xml:space="preserve">аукциона, содержащиеся в информационном сообщении, порядок проведения </w:t>
      </w:r>
      <w:r w:rsidR="00006C06">
        <w:rPr>
          <w:color w:val="auto"/>
        </w:rPr>
        <w:t xml:space="preserve">электронного </w:t>
      </w:r>
      <w:r w:rsidRPr="00F255CC">
        <w:rPr>
          <w:color w:val="auto"/>
        </w:rPr>
        <w:t xml:space="preserve">аукциона, предусмотренный действующим законодательством, а также условия настоящей заявки;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</w:t>
      </w:r>
      <w:r w:rsidR="005C757F">
        <w:rPr>
          <w:color w:val="auto"/>
        </w:rPr>
        <w:t>электронного</w:t>
      </w:r>
      <w:r w:rsidR="005C757F" w:rsidRPr="00F255CC">
        <w:rPr>
          <w:color w:val="auto"/>
        </w:rPr>
        <w:t xml:space="preserve"> </w:t>
      </w:r>
      <w:r w:rsidRPr="00F255CC">
        <w:rPr>
          <w:color w:val="auto"/>
        </w:rPr>
        <w:t xml:space="preserve">аукциона заключить с </w:t>
      </w:r>
      <w:r w:rsidR="00BC3464">
        <w:rPr>
          <w:color w:val="auto"/>
        </w:rPr>
        <w:t>Организатором</w:t>
      </w:r>
      <w:r w:rsidRPr="00F255CC">
        <w:rPr>
          <w:color w:val="auto"/>
        </w:rPr>
        <w:t xml:space="preserve">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 в сроки, указанные в информационном сообщении, и произвести оплату </w:t>
      </w:r>
      <w:r w:rsidR="00695C7F">
        <w:rPr>
          <w:color w:val="auto"/>
        </w:rPr>
        <w:t>аренды</w:t>
      </w:r>
      <w:r w:rsidRPr="00F255CC">
        <w:rPr>
          <w:color w:val="auto"/>
        </w:rPr>
        <w:t xml:space="preserve">, определенную по результатам </w:t>
      </w:r>
      <w:r w:rsidR="00706BB2">
        <w:rPr>
          <w:color w:val="auto"/>
        </w:rPr>
        <w:t xml:space="preserve">электронного </w:t>
      </w:r>
      <w:r w:rsidRPr="00F255CC">
        <w:rPr>
          <w:color w:val="auto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46F34">
        <w:rPr>
          <w:color w:val="auto"/>
        </w:rPr>
        <w:t>________________________________</w:t>
      </w:r>
    </w:p>
    <w:p w:rsidR="00D46F34" w:rsidRDefault="00D46F34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 ____________________________ «_____</w:t>
      </w:r>
      <w:proofErr w:type="gramStart"/>
      <w:r w:rsidRPr="00F255CC">
        <w:rPr>
          <w:color w:val="auto"/>
        </w:rPr>
        <w:t>_»_</w:t>
      </w:r>
      <w:proofErr w:type="gramEnd"/>
      <w:r w:rsidRPr="00F255CC">
        <w:rPr>
          <w:color w:val="auto"/>
        </w:rPr>
        <w:t xml:space="preserve">_________________20___ г. </w:t>
      </w:r>
    </w:p>
    <w:p w:rsidR="00F255CC" w:rsidRPr="00D46F34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 w:rsidR="00D46F34">
        <w:rPr>
          <w:color w:val="auto"/>
          <w:sz w:val="20"/>
          <w:szCs w:val="20"/>
        </w:rPr>
        <w:t>(</w:t>
      </w:r>
      <w:proofErr w:type="gramStart"/>
      <w:r w:rsidR="00D46F34">
        <w:rPr>
          <w:color w:val="auto"/>
          <w:sz w:val="20"/>
          <w:szCs w:val="20"/>
        </w:rPr>
        <w:t xml:space="preserve">подпись)   </w:t>
      </w:r>
      <w:proofErr w:type="gramEnd"/>
      <w:r w:rsidR="00D46F34">
        <w:rPr>
          <w:color w:val="auto"/>
          <w:sz w:val="20"/>
          <w:szCs w:val="20"/>
        </w:rPr>
        <w:t xml:space="preserve">                                            </w:t>
      </w:r>
      <w:r w:rsidRPr="00D46F34">
        <w:rPr>
          <w:color w:val="auto"/>
          <w:sz w:val="20"/>
          <w:szCs w:val="20"/>
        </w:rPr>
        <w:t>(Ф.И.О.)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</w:p>
    <w:p w:rsidR="00F255CC" w:rsidRDefault="00F255CC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bookmarkEnd w:id="3"/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bookmarkEnd w:id="4"/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bookmarkEnd w:id="5"/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E271CC" w:rsidRDefault="00E271CC" w:rsidP="00F255CC">
      <w:pPr>
        <w:jc w:val="both"/>
        <w:rPr>
          <w:sz w:val="24"/>
          <w:szCs w:val="24"/>
        </w:rPr>
        <w:sectPr w:rsidR="00E271CC" w:rsidSect="00695C7F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bookmarkEnd w:id="6"/>
    <w:p w:rsidR="00695C7F" w:rsidRDefault="00695C7F" w:rsidP="00F255CC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информационному сообщению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sz w:val="24"/>
          <w:szCs w:val="24"/>
        </w:rPr>
      </w:pPr>
      <w:bookmarkStart w:id="7" w:name="_Hlk109893317"/>
      <w:r w:rsidRPr="00984A43">
        <w:rPr>
          <w:sz w:val="24"/>
          <w:szCs w:val="24"/>
        </w:rPr>
        <w:t>ПРОЕКТ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bookmarkStart w:id="8" w:name="_Hlk121473552"/>
      <w:r w:rsidRPr="00984A43">
        <w:rPr>
          <w:b/>
          <w:sz w:val="24"/>
          <w:szCs w:val="24"/>
        </w:rPr>
        <w:t>ДОГОВОР АРЕНДЫ№_______</w:t>
      </w: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земельного участка</w:t>
      </w:r>
    </w:p>
    <w:p w:rsidR="00695C7F" w:rsidRPr="00984A43" w:rsidRDefault="00695C7F" w:rsidP="00695C7F">
      <w:pPr>
        <w:jc w:val="center"/>
        <w:rPr>
          <w:sz w:val="24"/>
          <w:szCs w:val="24"/>
        </w:rPr>
      </w:pPr>
    </w:p>
    <w:p w:rsidR="00695C7F" w:rsidRPr="00DB4126" w:rsidRDefault="00695C7F" w:rsidP="00695C7F">
      <w:pPr>
        <w:rPr>
          <w:sz w:val="24"/>
          <w:szCs w:val="24"/>
        </w:rPr>
      </w:pPr>
    </w:p>
    <w:p w:rsidR="00695C7F" w:rsidRPr="00DB4126" w:rsidRDefault="00695C7F" w:rsidP="00695C7F">
      <w:pPr>
        <w:pStyle w:val="1"/>
        <w:spacing w:before="0" w:after="0" w:line="240" w:lineRule="auto"/>
        <w:ind w:right="15"/>
        <w:rPr>
          <w:rFonts w:ascii="Times New Roman" w:hAnsi="Times New Roman"/>
          <w:b w:val="0"/>
          <w:sz w:val="24"/>
          <w:szCs w:val="24"/>
        </w:rPr>
      </w:pPr>
      <w:r w:rsidRPr="00DB4126">
        <w:rPr>
          <w:rFonts w:ascii="Times New Roman" w:hAnsi="Times New Roman"/>
          <w:sz w:val="24"/>
          <w:szCs w:val="24"/>
        </w:rPr>
        <w:t xml:space="preserve">г.Приволжск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DB412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DB412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95C7F" w:rsidRPr="00DB4126" w:rsidRDefault="00695C7F" w:rsidP="00695C7F">
      <w:pPr>
        <w:rPr>
          <w:sz w:val="24"/>
          <w:szCs w:val="24"/>
        </w:rPr>
      </w:pPr>
    </w:p>
    <w:p w:rsidR="00695C7F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района,</w:t>
      </w:r>
      <w:r w:rsidRPr="00DB4126">
        <w:rPr>
          <w:sz w:val="24"/>
          <w:szCs w:val="24"/>
        </w:rPr>
        <w:t xml:space="preserve"> именуемая в дальнейшем «Арендодатель», в лице </w:t>
      </w:r>
      <w:r>
        <w:rPr>
          <w:sz w:val="24"/>
          <w:szCs w:val="24"/>
        </w:rPr>
        <w:t>______________________________, действующий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proofErr w:type="gramStart"/>
      <w:r>
        <w:rPr>
          <w:sz w:val="24"/>
          <w:szCs w:val="24"/>
        </w:rPr>
        <w:t>_</w:t>
      </w:r>
      <w:r w:rsidRPr="00DB4126">
        <w:rPr>
          <w:sz w:val="24"/>
          <w:szCs w:val="24"/>
        </w:rPr>
        <w:t xml:space="preserve"> с одной стороны</w:t>
      </w:r>
      <w:proofErr w:type="gramEnd"/>
      <w:r>
        <w:rPr>
          <w:sz w:val="24"/>
          <w:szCs w:val="24"/>
        </w:rPr>
        <w:t>,</w:t>
      </w:r>
      <w:r w:rsidRPr="00DB4126">
        <w:rPr>
          <w:sz w:val="24"/>
          <w:szCs w:val="24"/>
        </w:rPr>
        <w:t xml:space="preserve"> и </w:t>
      </w:r>
      <w:bookmarkStart w:id="9" w:name="OLE_LINK7"/>
      <w:bookmarkStart w:id="10" w:name="OLE_LINK8"/>
      <w:bookmarkStart w:id="11" w:name="OLE_LINK9"/>
      <w:bookmarkStart w:id="12" w:name="OLE_LINK13"/>
    </w:p>
    <w:p w:rsidR="00695C7F" w:rsidRPr="00DB4126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___________________________________________, </w:t>
      </w:r>
      <w:r w:rsidRPr="00DB4126">
        <w:rPr>
          <w:sz w:val="24"/>
          <w:szCs w:val="24"/>
        </w:rPr>
        <w:t>действующий (-</w:t>
      </w:r>
      <w:proofErr w:type="spellStart"/>
      <w:r w:rsidRPr="00DB4126">
        <w:rPr>
          <w:sz w:val="24"/>
          <w:szCs w:val="24"/>
        </w:rPr>
        <w:t>ая</w:t>
      </w:r>
      <w:proofErr w:type="spellEnd"/>
      <w:r w:rsidRPr="00DB4126">
        <w:rPr>
          <w:sz w:val="24"/>
          <w:szCs w:val="24"/>
        </w:rPr>
        <w:t>) на основании</w:t>
      </w:r>
      <w:r>
        <w:rPr>
          <w:b/>
          <w:sz w:val="24"/>
          <w:szCs w:val="24"/>
        </w:rPr>
        <w:t xml:space="preserve"> ____________________________________</w:t>
      </w:r>
      <w:r w:rsidRPr="00DB4126">
        <w:rPr>
          <w:sz w:val="24"/>
          <w:szCs w:val="24"/>
        </w:rPr>
        <w:t>, зарегистрированн</w:t>
      </w:r>
      <w:r>
        <w:rPr>
          <w:sz w:val="24"/>
          <w:szCs w:val="24"/>
        </w:rPr>
        <w:t>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по адресу: </w:t>
      </w:r>
      <w:bookmarkEnd w:id="9"/>
      <w:bookmarkEnd w:id="10"/>
      <w:bookmarkEnd w:id="11"/>
      <w:bookmarkEnd w:id="12"/>
      <w:r>
        <w:rPr>
          <w:sz w:val="24"/>
          <w:szCs w:val="24"/>
        </w:rPr>
        <w:t>_____________________________________</w:t>
      </w:r>
      <w:r w:rsidRPr="00DB4126">
        <w:rPr>
          <w:sz w:val="24"/>
          <w:szCs w:val="24"/>
        </w:rPr>
        <w:t>, именуем</w:t>
      </w:r>
      <w:r>
        <w:rPr>
          <w:sz w:val="24"/>
          <w:szCs w:val="24"/>
        </w:rPr>
        <w:t>ый (-</w:t>
      </w:r>
      <w:proofErr w:type="spellStart"/>
      <w:r w:rsidRPr="00DB4126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в дальнейшем «Арендатор»</w:t>
      </w:r>
      <w:r w:rsidRPr="00DB4126"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а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совместно именуемые в дальнейшем «Стороны», в соответствии </w:t>
      </w:r>
      <w:r>
        <w:rPr>
          <w:sz w:val="24"/>
          <w:szCs w:val="24"/>
        </w:rPr>
        <w:t>с протоколом от __________ 20____ г. № ______</w:t>
      </w:r>
      <w:r w:rsidRPr="00DB4126">
        <w:rPr>
          <w:sz w:val="24"/>
          <w:szCs w:val="24"/>
        </w:rPr>
        <w:t>, заключили настоящий договор (далее – Договор) о нижеследующем: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6"/>
        <w:numPr>
          <w:ilvl w:val="0"/>
          <w:numId w:val="3"/>
        </w:numPr>
        <w:shd w:val="clear" w:color="auto" w:fill="FFFFFF"/>
        <w:ind w:right="11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Предмет Договора</w:t>
      </w:r>
    </w:p>
    <w:p w:rsidR="00695C7F" w:rsidRPr="005C757F" w:rsidRDefault="00695C7F" w:rsidP="00692C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_Hlk116544863"/>
      <w:r w:rsidRPr="005C757F">
        <w:rPr>
          <w:rFonts w:ascii="Times New Roman" w:hAnsi="Times New Roman" w:cs="Times New Roman"/>
          <w:b w:val="0"/>
          <w:sz w:val="24"/>
          <w:szCs w:val="24"/>
        </w:rPr>
        <w:t>1.1. Арендатор</w:t>
      </w:r>
      <w:r w:rsidRPr="005C757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C757F">
        <w:rPr>
          <w:rFonts w:ascii="Times New Roman" w:hAnsi="Times New Roman" w:cs="Times New Roman"/>
          <w:b w:val="0"/>
          <w:sz w:val="24"/>
          <w:szCs w:val="24"/>
        </w:rPr>
        <w:t xml:space="preserve">принимает в аренду земельный участок с кадастровым номером </w:t>
      </w:r>
      <w:r w:rsidR="005C757F" w:rsidRPr="005C757F">
        <w:rPr>
          <w:rFonts w:ascii="Times New Roman" w:hAnsi="Times New Roman" w:cs="Times New Roman"/>
          <w:b w:val="0"/>
          <w:sz w:val="24"/>
          <w:szCs w:val="24"/>
        </w:rPr>
        <w:t xml:space="preserve">37:13:031304:183  </w:t>
      </w:r>
      <w:r w:rsidRPr="005C757F">
        <w:rPr>
          <w:rFonts w:ascii="Times New Roman" w:hAnsi="Times New Roman" w:cs="Times New Roman"/>
          <w:b w:val="0"/>
          <w:sz w:val="24"/>
          <w:szCs w:val="24"/>
        </w:rPr>
        <w:t xml:space="preserve">площадью </w:t>
      </w:r>
      <w:r w:rsidR="005C757F" w:rsidRPr="005C757F">
        <w:rPr>
          <w:rFonts w:ascii="Times New Roman" w:hAnsi="Times New Roman" w:cs="Times New Roman"/>
          <w:b w:val="0"/>
          <w:sz w:val="24"/>
          <w:szCs w:val="24"/>
        </w:rPr>
        <w:t>1000</w:t>
      </w:r>
      <w:r w:rsidRPr="005C757F">
        <w:rPr>
          <w:rFonts w:ascii="Times New Roman" w:hAnsi="Times New Roman" w:cs="Times New Roman"/>
          <w:b w:val="0"/>
          <w:sz w:val="24"/>
          <w:szCs w:val="24"/>
        </w:rPr>
        <w:t xml:space="preserve"> кв. м., категории - </w:t>
      </w:r>
      <w:r w:rsidR="007D30E5" w:rsidRPr="005C757F">
        <w:rPr>
          <w:rFonts w:ascii="Times New Roman" w:hAnsi="Times New Roman" w:cs="Times New Roman"/>
          <w:b w:val="0"/>
          <w:sz w:val="24"/>
          <w:szCs w:val="24"/>
          <w:lang w:eastAsia="en-US"/>
        </w:rPr>
        <w:t>земли населенных пунктов</w:t>
      </w:r>
      <w:r w:rsidRPr="005C757F">
        <w:rPr>
          <w:rFonts w:ascii="Times New Roman" w:hAnsi="Times New Roman" w:cs="Times New Roman"/>
          <w:b w:val="0"/>
          <w:sz w:val="24"/>
          <w:szCs w:val="24"/>
        </w:rPr>
        <w:t>, расположенный по адресу:</w:t>
      </w:r>
      <w:r w:rsidR="00B7449D" w:rsidRPr="005C75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757F" w:rsidRPr="005C757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Российская Федерация, </w:t>
      </w:r>
      <w:r w:rsidR="005C757F" w:rsidRPr="005C757F">
        <w:rPr>
          <w:rFonts w:ascii="Times New Roman" w:hAnsi="Times New Roman" w:cs="Times New Roman"/>
          <w:b w:val="0"/>
          <w:sz w:val="24"/>
          <w:szCs w:val="24"/>
        </w:rPr>
        <w:t xml:space="preserve">Ивановская область, Приволжский муниципальный район, Ингарское сельское поселение, д. Дудкино, 33 </w:t>
      </w:r>
      <w:r w:rsidRPr="005C757F">
        <w:rPr>
          <w:rFonts w:ascii="Times New Roman" w:hAnsi="Times New Roman" w:cs="Times New Roman"/>
          <w:b w:val="0"/>
          <w:sz w:val="24"/>
          <w:szCs w:val="24"/>
        </w:rPr>
        <w:t xml:space="preserve">(далее - Участок), в границах, указанных в кадастровом паспорте Участка, </w:t>
      </w:r>
      <w:r w:rsidR="005C757F" w:rsidRPr="005C757F">
        <w:rPr>
          <w:rFonts w:ascii="Times New Roman" w:hAnsi="Times New Roman" w:cs="Times New Roman"/>
          <w:b w:val="0"/>
          <w:sz w:val="24"/>
          <w:szCs w:val="24"/>
        </w:rPr>
        <w:t>для индивидуального жилищного строительства</w:t>
      </w:r>
      <w:r w:rsidR="00692C25" w:rsidRPr="005C757F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bookmarkEnd w:id="13"/>
    <w:p w:rsidR="005C757F" w:rsidRDefault="00695C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034B">
        <w:rPr>
          <w:rFonts w:ascii="Times New Roman" w:hAnsi="Times New Roman" w:cs="Times New Roman"/>
          <w:sz w:val="24"/>
          <w:szCs w:val="24"/>
        </w:rPr>
        <w:t>Ограничения, обременения земельного участка</w:t>
      </w:r>
      <w:r w:rsidR="0046034B" w:rsidRPr="0046034B">
        <w:rPr>
          <w:rFonts w:ascii="Times New Roman" w:hAnsi="Times New Roman" w:cs="Times New Roman"/>
          <w:sz w:val="24"/>
          <w:szCs w:val="24"/>
        </w:rPr>
        <w:t>.</w:t>
      </w:r>
      <w:r w:rsidR="00DC0C42" w:rsidRPr="0046034B">
        <w:rPr>
          <w:sz w:val="24"/>
          <w:szCs w:val="24"/>
        </w:rPr>
        <w:t xml:space="preserve"> </w:t>
      </w:r>
      <w:r w:rsidR="005C757F" w:rsidRPr="008E43FB">
        <w:rPr>
          <w:rFonts w:ascii="Times New Roman" w:hAnsi="Times New Roman"/>
          <w:sz w:val="24"/>
          <w:szCs w:val="24"/>
        </w:rPr>
        <w:t>Зе</w:t>
      </w:r>
      <w:r w:rsidR="005C757F">
        <w:rPr>
          <w:rFonts w:ascii="Times New Roman" w:hAnsi="Times New Roman"/>
          <w:sz w:val="24"/>
          <w:szCs w:val="24"/>
        </w:rPr>
        <w:t xml:space="preserve">мельный участок полностью расположен в границах зоны с реестровым номеров </w:t>
      </w:r>
      <w:proofErr w:type="gramStart"/>
      <w:r w:rsidR="005C757F">
        <w:rPr>
          <w:rFonts w:ascii="Times New Roman" w:hAnsi="Times New Roman"/>
          <w:sz w:val="24"/>
          <w:szCs w:val="24"/>
        </w:rPr>
        <w:t>37:13:-</w:t>
      </w:r>
      <w:proofErr w:type="gramEnd"/>
      <w:r w:rsidR="005C757F">
        <w:rPr>
          <w:rFonts w:ascii="Times New Roman" w:hAnsi="Times New Roman"/>
          <w:sz w:val="24"/>
          <w:szCs w:val="24"/>
        </w:rPr>
        <w:t>6.1478 от 05.10.2022, ограничение использования земельного участка в пределах зоны: п.15 в границах водоохранных зон запрещаются: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территории портов, инфраструктуры внутренних водных путей, в том числе баз (сооружений) для стоянки маломерных судов, объектов,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хранение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хранения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специлизированных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общераспространённых полезных ископаемых осуществляются пользователями недр, осуществляющими разведку и добычу иных видов </w:t>
      </w:r>
      <w:r>
        <w:rPr>
          <w:rFonts w:ascii="Times New Roman" w:hAnsi="Times New Roman"/>
          <w:sz w:val="24"/>
          <w:szCs w:val="24"/>
        </w:rPr>
        <w:lastRenderedPageBreak/>
        <w:t xml:space="preserve">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19.1. Закона Российской Федерации от 21.02.1992 №2395-1 «О недрах»). 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П.17 в границах прибрежных защитных полос наряду с установленными частью 15 настоящей статьи ограничениями запрещаются: 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распашка земель;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Вид/наименование: водоохранная зона р. Ингарь Приволжского муниципального района Ивановской области, тип: водоохранная зона, дата решения: 03.06.2006, номер решения: 74-ФЗ, наименование ОГВ/ОМСУ: Государственная Дума Российской Федерации.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E43FB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мельный участок полностью расположен в границах зоны с реестровым номеров </w:t>
      </w:r>
      <w:proofErr w:type="gramStart"/>
      <w:r>
        <w:rPr>
          <w:rFonts w:ascii="Times New Roman" w:hAnsi="Times New Roman"/>
          <w:sz w:val="24"/>
          <w:szCs w:val="24"/>
        </w:rPr>
        <w:t>37:13:-</w:t>
      </w:r>
      <w:proofErr w:type="gramEnd"/>
      <w:r>
        <w:rPr>
          <w:rFonts w:ascii="Times New Roman" w:hAnsi="Times New Roman"/>
          <w:sz w:val="24"/>
          <w:szCs w:val="24"/>
        </w:rPr>
        <w:t>6.1479 от 05.10.2022, ограничение использования земельного участка в пределах зоны: п.15 в границах водоохранных зон запрещаются: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территории портов, инфраструктуры внутренних водных путей, в том числе баз (сооружений) для стоянки маломерных судов, объектов,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хранение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хранения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специлизированных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общераспространённых полезных ископаемых осуществляются пользователями недр, осуществляющими разведку и добычу иных видов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19.1. Закона Российской Федерации от 21.02.1992 №2395-1 «О недрах»). 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П.17 в границах прибрежных защитных полос наряду с установленными частью 15 настоящей статьи ограничениями запрещаются: 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распашка земель;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5C757F" w:rsidRPr="008E43FB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Вид/наименование: водоохранная зона р. Ингарь Приволжского муниципального района Ивановской области, тип: водоохранная зона, дата решения: 03.06.2006, номер решения: 74-ФЗ, наименование ОГВ/ОМСУ: Государственная Дума Российской Федерации.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Федерации, срок действия с 11.01.2023, реквизиты документа-основания: водный кодекс Российской Федерации от 03.06.2006 №74-ФЗ, выдан: Государственная дума Российской Федерации. </w:t>
      </w:r>
    </w:p>
    <w:p w:rsidR="005C757F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Федерации, срок действия с </w:t>
      </w:r>
      <w:r>
        <w:rPr>
          <w:rFonts w:ascii="Times New Roman" w:hAnsi="Times New Roman"/>
          <w:sz w:val="24"/>
          <w:szCs w:val="24"/>
        </w:rPr>
        <w:lastRenderedPageBreak/>
        <w:t xml:space="preserve">11.03.2023, реквизиты документа-основания: заявление о внесении в государственный кадастр недвижимости сведений об охранных зонах магистральных трубопроводов, газораспределительных сетей и объектов электросетевого хозяйства от 27.04.2012 № 37/501/12-3825 выдан: ФФГБУ ФКП РОСРЕЕСТРА по Ивановской области, доверенность от 20.03.2012№1Д-53, выдан: Нотариус, карта (План) от 27.04.2012 №б/н выдан: ООО НПП «Омега», письмо ФГБУ «ФКП Росреестра» от 14.10.2016 №11-2647-16 выдан: «ФГБУ «ФКП Росреестра». </w:t>
      </w:r>
    </w:p>
    <w:p w:rsidR="005C757F" w:rsidRPr="008E43FB" w:rsidRDefault="005C757F" w:rsidP="005C757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Федерации, срок действия с 11.01.2023, реквизиты документа-основания: водный кодекс Российской Федерации от 03.06.2006 №74-ФЗ выдан: Государственная Дума Российской Федерации.</w:t>
      </w:r>
    </w:p>
    <w:p w:rsidR="00695C7F" w:rsidRPr="005C757F" w:rsidRDefault="00695C7F" w:rsidP="005C757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57F">
        <w:rPr>
          <w:rFonts w:ascii="Times New Roman" w:hAnsi="Times New Roman" w:cs="Times New Roman"/>
          <w:sz w:val="24"/>
          <w:szCs w:val="24"/>
        </w:rPr>
        <w:t xml:space="preserve">1.2. Передача Участка оформляется актом приема - передачи, который составляется и подписывается Арендодателем и Арендатором в трех экземплярах. 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Акт приема - передачи приобщается к настоящему Договору и является его неотъемлемой частью. </w:t>
      </w:r>
    </w:p>
    <w:p w:rsidR="00695C7F" w:rsidRPr="00984A43" w:rsidRDefault="00695C7F" w:rsidP="00695C7F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>1.3. Передача Участка в аренду не влечет передачу права собственности на него.</w:t>
      </w:r>
    </w:p>
    <w:p w:rsidR="00695C7F" w:rsidRDefault="00695C7F" w:rsidP="00695C7F">
      <w:pPr>
        <w:ind w:left="360"/>
        <w:rPr>
          <w:b/>
          <w:sz w:val="24"/>
          <w:szCs w:val="24"/>
        </w:rPr>
      </w:pPr>
    </w:p>
    <w:p w:rsidR="00695C7F" w:rsidRPr="00984A43" w:rsidRDefault="00695C7F" w:rsidP="00695C7F">
      <w:pPr>
        <w:ind w:left="360"/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2. Срок договора</w:t>
      </w:r>
    </w:p>
    <w:p w:rsidR="00695C7F" w:rsidRPr="00984A43" w:rsidRDefault="00695C7F" w:rsidP="00695C7F">
      <w:pPr>
        <w:ind w:left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2.1. Срок аренд</w:t>
      </w:r>
      <w:r>
        <w:rPr>
          <w:sz w:val="24"/>
          <w:szCs w:val="24"/>
        </w:rPr>
        <w:t xml:space="preserve">ы Участка устанавливается на </w:t>
      </w:r>
      <w:r w:rsidR="00E517C4">
        <w:rPr>
          <w:sz w:val="24"/>
          <w:szCs w:val="24"/>
        </w:rPr>
        <w:t>2</w:t>
      </w:r>
      <w:r w:rsidR="001D77D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692C25">
        <w:rPr>
          <w:sz w:val="24"/>
          <w:szCs w:val="24"/>
        </w:rPr>
        <w:t>д</w:t>
      </w:r>
      <w:r w:rsidR="00E517C4">
        <w:rPr>
          <w:sz w:val="24"/>
          <w:szCs w:val="24"/>
        </w:rPr>
        <w:t>вадцать</w:t>
      </w:r>
      <w:r w:rsidRPr="00984A43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695C7F" w:rsidRPr="00984A43" w:rsidRDefault="00695C7F" w:rsidP="00695C7F">
      <w:pPr>
        <w:ind w:firstLine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2.2. Договор вступает в силу с даты </w:t>
      </w:r>
      <w:r>
        <w:rPr>
          <w:sz w:val="24"/>
          <w:szCs w:val="24"/>
        </w:rPr>
        <w:t>подписания.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126">
        <w:rPr>
          <w:b/>
          <w:sz w:val="24"/>
          <w:szCs w:val="24"/>
        </w:rPr>
        <w:t>Размер и условия внесения арендной платы</w:t>
      </w:r>
    </w:p>
    <w:p w:rsidR="00695C7F" w:rsidRPr="00B4415E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3.1. Размер годовой арендной платы </w:t>
      </w:r>
      <w:r>
        <w:rPr>
          <w:sz w:val="24"/>
          <w:szCs w:val="24"/>
        </w:rPr>
        <w:t>определен</w:t>
      </w:r>
      <w:r w:rsidRPr="00984A43">
        <w:rPr>
          <w:sz w:val="24"/>
          <w:szCs w:val="24"/>
        </w:rPr>
        <w:t xml:space="preserve"> в соответствии с протоколом от _______20____ г </w:t>
      </w:r>
      <w:r>
        <w:rPr>
          <w:sz w:val="24"/>
          <w:szCs w:val="24"/>
        </w:rPr>
        <w:t xml:space="preserve">№_____ и </w:t>
      </w:r>
      <w:r w:rsidRPr="00984A43">
        <w:rPr>
          <w:sz w:val="24"/>
          <w:szCs w:val="24"/>
        </w:rPr>
        <w:t>составляет __________ рублей (определенной по результатам аукциона), без НДС. «Арендатор» перечисляет аре</w:t>
      </w:r>
      <w:r>
        <w:rPr>
          <w:sz w:val="24"/>
          <w:szCs w:val="24"/>
        </w:rPr>
        <w:t xml:space="preserve">ндную плату в размере ______________________ </w:t>
      </w:r>
      <w:r w:rsidRPr="00B4415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 копеек</w:t>
      </w:r>
      <w:r w:rsidRPr="00B441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4415E">
        <w:rPr>
          <w:sz w:val="24"/>
          <w:szCs w:val="24"/>
        </w:rPr>
        <w:t>жеквартально</w:t>
      </w:r>
      <w:r>
        <w:rPr>
          <w:sz w:val="24"/>
          <w:szCs w:val="24"/>
        </w:rPr>
        <w:t xml:space="preserve"> равными частями</w:t>
      </w:r>
      <w:r w:rsidRPr="00B4415E">
        <w:rPr>
          <w:sz w:val="24"/>
          <w:szCs w:val="24"/>
        </w:rPr>
        <w:t>: за первый, второй, третий кварталы – не позднее 30 числа последнего месяца квартала, за четвертый квартал – не позднее 15 ноября.</w:t>
      </w:r>
    </w:p>
    <w:p w:rsidR="001D77D3" w:rsidRDefault="00695C7F" w:rsidP="001D77D3">
      <w:pPr>
        <w:ind w:firstLine="708"/>
        <w:contextualSpacing/>
        <w:jc w:val="both"/>
        <w:rPr>
          <w:sz w:val="24"/>
          <w:szCs w:val="24"/>
        </w:rPr>
      </w:pPr>
      <w:bookmarkStart w:id="14" w:name="_Hlk70002101"/>
      <w:r w:rsidRPr="00984A43">
        <w:rPr>
          <w:sz w:val="24"/>
          <w:szCs w:val="24"/>
        </w:rPr>
        <w:t xml:space="preserve">3.2. </w:t>
      </w:r>
      <w:r>
        <w:rPr>
          <w:sz w:val="24"/>
          <w:szCs w:val="24"/>
        </w:rPr>
        <w:t>А</w:t>
      </w:r>
      <w:r w:rsidRPr="00C31D8C">
        <w:rPr>
          <w:sz w:val="24"/>
          <w:szCs w:val="24"/>
        </w:rPr>
        <w:t xml:space="preserve">рендная плата вносится Арендатором отдельными платежными документами путем перечисления денежных средств на следующие реквизиты: Получатель платежа: </w:t>
      </w:r>
      <w:r w:rsidR="001D77D3" w:rsidRPr="00C31D8C">
        <w:rPr>
          <w:sz w:val="24"/>
          <w:szCs w:val="24"/>
        </w:rPr>
        <w:t>УФК по Ивановской области (Администрация Приволжского муниципального района л/</w:t>
      </w:r>
      <w:proofErr w:type="spellStart"/>
      <w:r w:rsidR="001D77D3" w:rsidRPr="00C31D8C">
        <w:rPr>
          <w:sz w:val="24"/>
          <w:szCs w:val="24"/>
        </w:rPr>
        <w:t>сч</w:t>
      </w:r>
      <w:proofErr w:type="spellEnd"/>
      <w:r w:rsidR="001D77D3" w:rsidRPr="00C31D8C">
        <w:rPr>
          <w:sz w:val="24"/>
          <w:szCs w:val="24"/>
        </w:rPr>
        <w:t xml:space="preserve"> </w:t>
      </w:r>
      <w:r w:rsidR="001D77D3">
        <w:rPr>
          <w:sz w:val="24"/>
          <w:szCs w:val="24"/>
        </w:rPr>
        <w:t>04333013270</w:t>
      </w:r>
      <w:r w:rsidR="001D77D3" w:rsidRPr="00C31D8C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 xml:space="preserve">ИНН 3719001961, КПП 371901001, код ОКТМО </w:t>
      </w:r>
      <w:r w:rsidR="001D77D3">
        <w:rPr>
          <w:sz w:val="24"/>
          <w:szCs w:val="24"/>
        </w:rPr>
        <w:t>24620416</w:t>
      </w:r>
      <w:r w:rsidR="001D77D3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>КБК: 3</w:t>
      </w:r>
      <w:r w:rsidR="001D77D3">
        <w:rPr>
          <w:sz w:val="24"/>
          <w:szCs w:val="24"/>
        </w:rPr>
        <w:t>0</w:t>
      </w:r>
      <w:r w:rsidR="001D77D3" w:rsidRPr="00C31D8C">
        <w:rPr>
          <w:sz w:val="24"/>
          <w:szCs w:val="24"/>
        </w:rPr>
        <w:t>311105013</w:t>
      </w:r>
      <w:r w:rsidR="001D77D3">
        <w:rPr>
          <w:sz w:val="24"/>
          <w:szCs w:val="24"/>
        </w:rPr>
        <w:t>050000120</w:t>
      </w:r>
      <w:r w:rsidR="001D77D3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1D77D3">
        <w:rPr>
          <w:sz w:val="24"/>
          <w:szCs w:val="24"/>
        </w:rPr>
        <w:t>сельских</w:t>
      </w:r>
      <w:r w:rsidR="001D77D3" w:rsidRPr="00C31D8C">
        <w:rPr>
          <w:sz w:val="24"/>
          <w:szCs w:val="24"/>
        </w:rPr>
        <w:t xml:space="preserve"> поселений</w:t>
      </w:r>
      <w:r w:rsidR="001D77D3">
        <w:rPr>
          <w:sz w:val="24"/>
          <w:szCs w:val="24"/>
        </w:rPr>
        <w:t xml:space="preserve"> и межселенных территорий муниципальных районов</w:t>
      </w:r>
      <w:r w:rsidR="001D77D3" w:rsidRPr="00C31D8C">
        <w:rPr>
          <w:sz w:val="24"/>
          <w:szCs w:val="24"/>
        </w:rPr>
        <w:t>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bookmarkEnd w:id="14"/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3.3. Не использование земельного участка не освобождает Арендатора от арендной платы.</w:t>
      </w:r>
    </w:p>
    <w:p w:rsidR="00695C7F" w:rsidRPr="00984A43" w:rsidRDefault="00695C7F" w:rsidP="00695C7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84A43">
        <w:rPr>
          <w:sz w:val="24"/>
          <w:szCs w:val="24"/>
        </w:rPr>
        <w:t xml:space="preserve">. Сумма задатка на участие в аукционе, перечисленная Арендатором ___________20_____ г, составляющая </w:t>
      </w:r>
      <w:r w:rsidRPr="00984A43">
        <w:rPr>
          <w:b/>
          <w:bCs/>
          <w:i/>
          <w:iCs/>
          <w:sz w:val="24"/>
          <w:szCs w:val="24"/>
        </w:rPr>
        <w:t>__________ (</w:t>
      </w:r>
      <w:r>
        <w:rPr>
          <w:b/>
          <w:bCs/>
          <w:i/>
          <w:iCs/>
          <w:sz w:val="24"/>
          <w:szCs w:val="24"/>
        </w:rPr>
        <w:t>_________________________) руб.</w:t>
      </w:r>
      <w:r w:rsidRPr="00984A43">
        <w:rPr>
          <w:b/>
          <w:bCs/>
          <w:i/>
          <w:iCs/>
          <w:sz w:val="24"/>
          <w:szCs w:val="24"/>
        </w:rPr>
        <w:t>______ копеек</w:t>
      </w:r>
      <w:r w:rsidRPr="00984A43">
        <w:rPr>
          <w:sz w:val="24"/>
          <w:szCs w:val="24"/>
        </w:rPr>
        <w:t>,</w:t>
      </w:r>
      <w:r w:rsidRPr="00984A43">
        <w:rPr>
          <w:color w:val="FF0000"/>
          <w:sz w:val="24"/>
          <w:szCs w:val="24"/>
        </w:rPr>
        <w:t xml:space="preserve"> </w:t>
      </w:r>
      <w:r w:rsidRPr="00984A43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46034B" w:rsidRDefault="0046034B" w:rsidP="00755A19">
      <w:pPr>
        <w:pStyle w:val="a9"/>
        <w:spacing w:after="0"/>
        <w:ind w:left="0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4126">
        <w:rPr>
          <w:b/>
          <w:sz w:val="24"/>
          <w:szCs w:val="24"/>
        </w:rPr>
        <w:t>Права и обязанности Сторон</w:t>
      </w:r>
    </w:p>
    <w:p w:rsidR="00695C7F" w:rsidRPr="00372043" w:rsidRDefault="00695C7F" w:rsidP="00695C7F">
      <w:pPr>
        <w:pStyle w:val="a9"/>
        <w:spacing w:after="0"/>
        <w:ind w:firstLine="425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4.1. Арендодатель имеет право: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 судебном порядке требовать досрочного расторжения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5C7F" w:rsidRPr="00372043" w:rsidRDefault="00695C7F" w:rsidP="00695C7F">
      <w:pPr>
        <w:ind w:firstLine="709"/>
        <w:jc w:val="both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4.2. Арендодатель обязан:</w:t>
      </w:r>
    </w:p>
    <w:p w:rsidR="00695C7F" w:rsidRPr="00372043" w:rsidRDefault="00695C7F" w:rsidP="00695C7F">
      <w:pPr>
        <w:pStyle w:val="a6"/>
        <w:numPr>
          <w:ilvl w:val="2"/>
          <w:numId w:val="4"/>
        </w:numPr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lastRenderedPageBreak/>
        <w:t>Передать Арендатору Участок по акту приема-передачи в десятидневный срок с момента подписания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Уведомить Арендатора об изменении реквизитов для перечисления арендной платы, указанных в п. 3.2., путем опубликования необходимой информации.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При наличии оснований своевременно производить перерасчет арендной платы по обращению Арендатора. </w:t>
      </w:r>
    </w:p>
    <w:p w:rsidR="00695C7F" w:rsidRPr="00372043" w:rsidRDefault="00695C7F" w:rsidP="00695C7F">
      <w:pPr>
        <w:pStyle w:val="a9"/>
        <w:spacing w:after="0"/>
        <w:ind w:firstLine="426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4.3. Арендатор имеет право: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Использовать Участок на условиях, установленных Договором.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Обращаться к Арендодателю за получением расчета арендной платы на текущий год.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Самостоятельно обращаться к Арендодателю за уточнением реквизитов для перечисления арендной платы.</w:t>
      </w:r>
    </w:p>
    <w:p w:rsidR="00695C7F" w:rsidRPr="00372043" w:rsidRDefault="00695C7F" w:rsidP="00695C7F">
      <w:pPr>
        <w:pStyle w:val="a9"/>
        <w:spacing w:after="0"/>
        <w:ind w:firstLine="426"/>
        <w:rPr>
          <w:sz w:val="24"/>
          <w:szCs w:val="24"/>
        </w:rPr>
      </w:pPr>
      <w:r w:rsidRPr="00372043">
        <w:rPr>
          <w:b/>
          <w:sz w:val="24"/>
          <w:szCs w:val="24"/>
        </w:rPr>
        <w:t>4.4. Арендатор обязан</w:t>
      </w:r>
      <w:r w:rsidRPr="00372043">
        <w:rPr>
          <w:sz w:val="24"/>
          <w:szCs w:val="24"/>
        </w:rPr>
        <w:t>: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Использовать Участок в соответствии с целевым назначением и разрешенным использованием. 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Своевременно уплачивать арендную плату.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Письменно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Письменно в десятидневный срок уведомить Арендодателя об изменении своих реквизитов (места регистрации или юридического лица). При несоблюдении Арендатором условия об уведомлении об изменении адреса, почтовая корреспонденция направляется по адресу, указанному </w:t>
      </w:r>
      <w:r w:rsidR="005B3658" w:rsidRPr="00372043">
        <w:rPr>
          <w:sz w:val="24"/>
          <w:szCs w:val="24"/>
        </w:rPr>
        <w:t>в Договоре,</w:t>
      </w:r>
      <w:r w:rsidRPr="00372043">
        <w:rPr>
          <w:sz w:val="24"/>
          <w:szCs w:val="24"/>
        </w:rPr>
        <w:t xml:space="preserve"> и Арендатор считается надлежащим образом уведомленным.</w:t>
      </w:r>
    </w:p>
    <w:p w:rsidR="00695C7F" w:rsidRPr="002F3A5F" w:rsidRDefault="00695C7F" w:rsidP="00695C7F">
      <w:pPr>
        <w:pStyle w:val="a6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Ответственность Сторон</w:t>
      </w:r>
    </w:p>
    <w:p w:rsidR="00695C7F" w:rsidRPr="00DB4126" w:rsidRDefault="00695C7F" w:rsidP="00695C7F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5.1. </w:t>
      </w:r>
      <w:r w:rsidRPr="00DB4126"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B4126">
        <w:rPr>
          <w:sz w:val="24"/>
          <w:szCs w:val="24"/>
        </w:rPr>
        <w:t xml:space="preserve">За нарушение срока внесения арендной платы по Договору, Арендатор выплачивает Арендодателю </w:t>
      </w:r>
      <w:r w:rsidRPr="00DB4126">
        <w:rPr>
          <w:sz w:val="24"/>
          <w:szCs w:val="24"/>
          <w:lang w:eastAsia="en-US"/>
        </w:rPr>
        <w:t>проценты на сумму долга.</w:t>
      </w:r>
      <w:r w:rsidRPr="00DB4126">
        <w:rPr>
          <w:sz w:val="24"/>
          <w:szCs w:val="24"/>
        </w:rPr>
        <w:t xml:space="preserve"> </w:t>
      </w:r>
      <w:r w:rsidRPr="00DB4126">
        <w:rPr>
          <w:sz w:val="24"/>
          <w:szCs w:val="24"/>
          <w:lang w:eastAsia="en-US"/>
        </w:rPr>
        <w:t xml:space="preserve">Размер процентов определяется в размере </w:t>
      </w:r>
      <w:r w:rsidRPr="00DB4126">
        <w:rPr>
          <w:sz w:val="24"/>
          <w:szCs w:val="24"/>
        </w:rPr>
        <w:t xml:space="preserve">одной </w:t>
      </w:r>
      <w:r w:rsidRPr="006A75D2">
        <w:rPr>
          <w:sz w:val="24"/>
          <w:szCs w:val="24"/>
        </w:rPr>
        <w:t>трехсотой</w:t>
      </w:r>
      <w:r w:rsidRPr="006A75D2">
        <w:rPr>
          <w:sz w:val="24"/>
          <w:szCs w:val="24"/>
          <w:lang w:eastAsia="en-US"/>
        </w:rPr>
        <w:t xml:space="preserve"> </w:t>
      </w:r>
      <w:hyperlink r:id="rId11" w:history="1">
        <w:r w:rsidRPr="006A75D2">
          <w:rPr>
            <w:sz w:val="24"/>
            <w:szCs w:val="24"/>
            <w:lang w:eastAsia="en-US"/>
          </w:rPr>
          <w:t>ключевой ставки</w:t>
        </w:r>
      </w:hyperlink>
      <w:r w:rsidRPr="00DB4126">
        <w:rPr>
          <w:sz w:val="24"/>
          <w:szCs w:val="24"/>
          <w:lang w:eastAsia="en-US"/>
        </w:rPr>
        <w:t xml:space="preserve"> Банка России, действовавшей в соответствующие периоды.</w:t>
      </w:r>
    </w:p>
    <w:p w:rsidR="00695C7F" w:rsidRPr="00DB4126" w:rsidRDefault="00695C7F" w:rsidP="00695C7F">
      <w:pPr>
        <w:pStyle w:val="a9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5.3. </w:t>
      </w:r>
      <w:r w:rsidRPr="00DB4126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6. Изменение, расторжение и прекращение Договора</w:t>
      </w:r>
    </w:p>
    <w:p w:rsidR="00695C7F" w:rsidRPr="00DB4126" w:rsidRDefault="00695C7F" w:rsidP="00695C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DB4126">
        <w:rPr>
          <w:rFonts w:ascii="Times New Roman" w:hAnsi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695C7F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B4126">
        <w:rPr>
          <w:sz w:val="24"/>
          <w:szCs w:val="24"/>
        </w:rPr>
        <w:t xml:space="preserve">Договор может быть расторгнут по требованию Арендодателя, по решению суда на основании и в порядке, установленном гражданским законодательством. 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B4126">
        <w:rPr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695C7F" w:rsidRDefault="00695C7F" w:rsidP="00695C7F">
      <w:pPr>
        <w:jc w:val="center"/>
        <w:rPr>
          <w:b/>
          <w:sz w:val="24"/>
          <w:szCs w:val="24"/>
        </w:rPr>
      </w:pP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7. Рассмотрение и урегулирование споров</w:t>
      </w:r>
    </w:p>
    <w:p w:rsidR="00695C7F" w:rsidRPr="006A75D2" w:rsidRDefault="00695C7F" w:rsidP="00695C7F">
      <w:pPr>
        <w:ind w:firstLine="708"/>
        <w:jc w:val="both"/>
        <w:rPr>
          <w:b/>
          <w:sz w:val="24"/>
          <w:szCs w:val="24"/>
        </w:rPr>
      </w:pPr>
      <w:r w:rsidRPr="006A75D2">
        <w:rPr>
          <w:sz w:val="24"/>
          <w:szCs w:val="24"/>
        </w:rPr>
        <w:t>7.1.</w:t>
      </w:r>
      <w:r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sz w:val="24"/>
          <w:szCs w:val="24"/>
        </w:rPr>
      </w:pPr>
      <w:r w:rsidRPr="00DB4126">
        <w:rPr>
          <w:b/>
          <w:sz w:val="24"/>
          <w:szCs w:val="24"/>
        </w:rPr>
        <w:t>8.Особые условия договора</w:t>
      </w:r>
    </w:p>
    <w:p w:rsidR="00695C7F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B4126">
        <w:rPr>
          <w:sz w:val="24"/>
          <w:szCs w:val="24"/>
        </w:rPr>
        <w:t xml:space="preserve">Расходы по государственной регистрации Договора, изменений и дополнений к нему, а также расходы по оформлению документов, необходимых для заключения Договора аренды возлагаются на Арендатора. </w:t>
      </w:r>
    </w:p>
    <w:p w:rsidR="00695C7F" w:rsidRPr="00B145A5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DB4126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>3</w:t>
      </w:r>
      <w:r w:rsidRPr="00DB4126">
        <w:rPr>
          <w:sz w:val="24"/>
          <w:szCs w:val="24"/>
        </w:rPr>
        <w:t>-х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 xml:space="preserve"> и один экземпляр находится в Управлении Федеральной службы государственной регистрации, кадастра и картографии по Ивановской области или в делах нотариуса Приволжского нотариального округа Ивановской области.</w:t>
      </w:r>
    </w:p>
    <w:p w:rsidR="00695C7F" w:rsidRPr="00DB4126" w:rsidRDefault="00695C7F" w:rsidP="00695C7F">
      <w:pPr>
        <w:pStyle w:val="a9"/>
        <w:spacing w:after="0"/>
        <w:ind w:right="15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DB4126">
        <w:rPr>
          <w:b/>
          <w:sz w:val="24"/>
          <w:szCs w:val="24"/>
        </w:rPr>
        <w:t>Реквизиты Сторон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</w:t>
      </w:r>
      <w:r w:rsidRPr="00DB4126">
        <w:rPr>
          <w:sz w:val="24"/>
          <w:szCs w:val="24"/>
        </w:rPr>
        <w:t xml:space="preserve">,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ОГРН 1023701711824, ИНН 3719001961, КПП 371901001.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Адрес: 155550, Ивановская область, г. Приволжск, ул.Революционная, д.63.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Арендатор: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 xml:space="preserve">                                                               10. Подписи Сторон</w:t>
      </w:r>
    </w:p>
    <w:p w:rsidR="00695C7F" w:rsidRPr="00DB4126" w:rsidRDefault="00695C7F" w:rsidP="00695C7F">
      <w:pPr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 xml:space="preserve">Администрация Приволжского муниципального района 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>
        <w:rPr>
          <w:sz w:val="24"/>
        </w:rPr>
        <w:t xml:space="preserve">____________________________________                                                           </w:t>
      </w:r>
      <w:r w:rsidRPr="00DB4126">
        <w:rPr>
          <w:sz w:val="24"/>
        </w:rPr>
        <w:t xml:space="preserve">_________________                                </w:t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  <w:t xml:space="preserve">                                             </w:t>
      </w:r>
      <w:proofErr w:type="gramStart"/>
      <w:r w:rsidRPr="00DB4126">
        <w:rPr>
          <w:sz w:val="24"/>
        </w:rPr>
        <w:t xml:space="preserve">   (</w:t>
      </w:r>
      <w:proofErr w:type="gramEnd"/>
      <w:r w:rsidRPr="00DB4126">
        <w:rPr>
          <w:sz w:val="24"/>
        </w:rPr>
        <w:t xml:space="preserve">подпись)   </w:t>
      </w:r>
    </w:p>
    <w:p w:rsidR="00695C7F" w:rsidRPr="00DB4126" w:rsidRDefault="00695C7F" w:rsidP="00695C7F">
      <w:pPr>
        <w:pStyle w:val="ad"/>
        <w:ind w:left="7080" w:right="15"/>
        <w:jc w:val="left"/>
        <w:rPr>
          <w:sz w:val="24"/>
        </w:rPr>
      </w:pPr>
      <w:bookmarkStart w:id="15" w:name="OLE_LINK10"/>
      <w:bookmarkStart w:id="16" w:name="OLE_LINK11"/>
      <w:bookmarkStart w:id="17" w:name="OLE_LINK12"/>
      <w:r>
        <w:rPr>
          <w:sz w:val="24"/>
        </w:rPr>
        <w:t xml:space="preserve">            ___________</w:t>
      </w:r>
      <w:r w:rsidRPr="00DB4126">
        <w:rPr>
          <w:sz w:val="24"/>
        </w:rPr>
        <w:t xml:space="preserve"> 20</w:t>
      </w:r>
      <w:r>
        <w:rPr>
          <w:sz w:val="24"/>
        </w:rPr>
        <w:t>__</w:t>
      </w:r>
      <w:r w:rsidRPr="00DB4126">
        <w:rPr>
          <w:sz w:val="24"/>
        </w:rPr>
        <w:t xml:space="preserve"> </w:t>
      </w:r>
      <w:bookmarkEnd w:id="15"/>
      <w:bookmarkEnd w:id="16"/>
      <w:bookmarkEnd w:id="17"/>
      <w:r>
        <w:rPr>
          <w:sz w:val="24"/>
        </w:rPr>
        <w:t>г.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 w:rsidRPr="00DB4126">
        <w:rPr>
          <w:sz w:val="24"/>
        </w:rPr>
        <w:t xml:space="preserve">Арендатор: </w:t>
      </w:r>
    </w:p>
    <w:p w:rsidR="00695C7F" w:rsidRPr="00DB4126" w:rsidRDefault="00695C7F" w:rsidP="00695C7F">
      <w:pPr>
        <w:ind w:right="1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                                                </w:t>
      </w:r>
      <w:r w:rsidRPr="00DB4126">
        <w:rPr>
          <w:sz w:val="24"/>
          <w:szCs w:val="24"/>
        </w:rPr>
        <w:t>_________________</w:t>
      </w:r>
    </w:p>
    <w:p w:rsidR="00695C7F" w:rsidRPr="008C1FB3" w:rsidRDefault="00695C7F" w:rsidP="00695C7F">
      <w:pPr>
        <w:pStyle w:val="a9"/>
        <w:tabs>
          <w:tab w:val="left" w:pos="7716"/>
        </w:tabs>
        <w:spacing w:after="0"/>
        <w:ind w:right="15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ab/>
        <w:t>___________</w:t>
      </w:r>
      <w:r w:rsidRPr="00DB4126">
        <w:rPr>
          <w:sz w:val="24"/>
          <w:szCs w:val="24"/>
        </w:rPr>
        <w:t xml:space="preserve"> 20</w:t>
      </w:r>
      <w:r>
        <w:rPr>
          <w:sz w:val="24"/>
          <w:szCs w:val="24"/>
        </w:rPr>
        <w:t>__ г.</w:t>
      </w: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  <w:r w:rsidRPr="00DB4126">
        <w:rPr>
          <w:sz w:val="24"/>
          <w:szCs w:val="24"/>
        </w:rPr>
        <w:t>Приложения к Договору:</w:t>
      </w:r>
    </w:p>
    <w:p w:rsidR="00695C7F" w:rsidRDefault="00695C7F" w:rsidP="00695C7F">
      <w:pPr>
        <w:pStyle w:val="a9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4126">
        <w:rPr>
          <w:sz w:val="24"/>
          <w:szCs w:val="24"/>
        </w:rPr>
        <w:t xml:space="preserve">Акт приема-передачи земельного участка.                                                            </w:t>
      </w:r>
    </w:p>
    <w:p w:rsidR="00695C7F" w:rsidRDefault="00695C7F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5C757F" w:rsidRDefault="005C757F" w:rsidP="00695C7F">
      <w:pPr>
        <w:jc w:val="right"/>
        <w:rPr>
          <w:sz w:val="24"/>
          <w:szCs w:val="24"/>
        </w:rPr>
      </w:pPr>
    </w:p>
    <w:p w:rsidR="005C757F" w:rsidRDefault="005C757F" w:rsidP="00695C7F">
      <w:pPr>
        <w:jc w:val="right"/>
        <w:rPr>
          <w:sz w:val="24"/>
          <w:szCs w:val="24"/>
        </w:rPr>
      </w:pPr>
    </w:p>
    <w:p w:rsidR="005C757F" w:rsidRDefault="005C757F" w:rsidP="00695C7F">
      <w:pPr>
        <w:jc w:val="right"/>
        <w:rPr>
          <w:sz w:val="24"/>
          <w:szCs w:val="24"/>
        </w:rPr>
      </w:pPr>
    </w:p>
    <w:p w:rsidR="005C757F" w:rsidRDefault="005C757F" w:rsidP="00695C7F">
      <w:pPr>
        <w:jc w:val="right"/>
        <w:rPr>
          <w:sz w:val="24"/>
          <w:szCs w:val="24"/>
        </w:rPr>
      </w:pPr>
    </w:p>
    <w:p w:rsidR="005C757F" w:rsidRDefault="005C757F" w:rsidP="00695C7F">
      <w:pPr>
        <w:jc w:val="right"/>
        <w:rPr>
          <w:sz w:val="24"/>
          <w:szCs w:val="24"/>
        </w:rPr>
      </w:pPr>
    </w:p>
    <w:p w:rsidR="005C757F" w:rsidRDefault="005C757F" w:rsidP="00695C7F">
      <w:pPr>
        <w:jc w:val="right"/>
        <w:rPr>
          <w:sz w:val="24"/>
          <w:szCs w:val="24"/>
        </w:rPr>
      </w:pPr>
    </w:p>
    <w:p w:rsidR="005C757F" w:rsidRDefault="005C757F" w:rsidP="00695C7F">
      <w:pPr>
        <w:jc w:val="right"/>
        <w:rPr>
          <w:sz w:val="24"/>
          <w:szCs w:val="24"/>
        </w:rPr>
      </w:pPr>
    </w:p>
    <w:p w:rsidR="005C757F" w:rsidRDefault="005C757F" w:rsidP="00695C7F">
      <w:pPr>
        <w:jc w:val="right"/>
        <w:rPr>
          <w:sz w:val="24"/>
          <w:szCs w:val="24"/>
        </w:rPr>
      </w:pPr>
    </w:p>
    <w:p w:rsidR="005C757F" w:rsidRDefault="005C757F" w:rsidP="00695C7F">
      <w:pPr>
        <w:jc w:val="right"/>
        <w:rPr>
          <w:sz w:val="24"/>
          <w:szCs w:val="24"/>
        </w:rPr>
      </w:pPr>
    </w:p>
    <w:p w:rsidR="00755A19" w:rsidRDefault="00755A19" w:rsidP="00695C7F">
      <w:pPr>
        <w:jc w:val="right"/>
        <w:rPr>
          <w:sz w:val="24"/>
          <w:szCs w:val="24"/>
        </w:rPr>
      </w:pPr>
    </w:p>
    <w:p w:rsidR="00755A19" w:rsidRDefault="00755A19" w:rsidP="00695C7F">
      <w:pPr>
        <w:jc w:val="right"/>
        <w:rPr>
          <w:sz w:val="24"/>
          <w:szCs w:val="24"/>
        </w:rPr>
      </w:pP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lastRenderedPageBreak/>
        <w:t xml:space="preserve">Приложение №1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к договору аренды земельного участка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 от__________20___ г. №_______</w:t>
      </w:r>
    </w:p>
    <w:p w:rsidR="00695C7F" w:rsidRDefault="00695C7F" w:rsidP="00695C7F">
      <w:pPr>
        <w:rPr>
          <w:b/>
          <w:sz w:val="24"/>
          <w:szCs w:val="24"/>
        </w:rPr>
      </w:pPr>
    </w:p>
    <w:p w:rsidR="00695C7F" w:rsidRPr="00984A43" w:rsidRDefault="00695C7F" w:rsidP="00695C7F">
      <w:pPr>
        <w:rPr>
          <w:b/>
          <w:sz w:val="24"/>
          <w:szCs w:val="24"/>
        </w:rPr>
      </w:pPr>
    </w:p>
    <w:p w:rsidR="001451A8" w:rsidRDefault="001451A8" w:rsidP="00695C7F">
      <w:pPr>
        <w:jc w:val="center"/>
        <w:rPr>
          <w:b/>
          <w:sz w:val="24"/>
          <w:szCs w:val="24"/>
        </w:rPr>
      </w:pPr>
    </w:p>
    <w:p w:rsidR="0046034B" w:rsidRDefault="0046034B" w:rsidP="00695C7F">
      <w:pPr>
        <w:jc w:val="center"/>
        <w:rPr>
          <w:b/>
          <w:sz w:val="24"/>
          <w:szCs w:val="24"/>
        </w:rPr>
      </w:pPr>
    </w:p>
    <w:p w:rsidR="0046034B" w:rsidRDefault="0046034B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АКТ ПРИЕМА-ПЕРЕДАЧИ ЗЕМЕЛЬНОГО УЧАСТКА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>г. Приволжск</w:t>
      </w:r>
      <w:r>
        <w:rPr>
          <w:sz w:val="24"/>
          <w:szCs w:val="24"/>
        </w:rPr>
        <w:t xml:space="preserve">             </w:t>
      </w:r>
      <w:r w:rsidRPr="00984A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984A4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 </w:t>
      </w:r>
      <w:r w:rsidRPr="00984A43">
        <w:rPr>
          <w:sz w:val="24"/>
          <w:szCs w:val="24"/>
        </w:rPr>
        <w:t xml:space="preserve"> «</w:t>
      </w:r>
      <w:proofErr w:type="gramEnd"/>
      <w:r w:rsidRPr="00984A43">
        <w:rPr>
          <w:sz w:val="24"/>
          <w:szCs w:val="24"/>
        </w:rPr>
        <w:t>____»____________ 20__ года</w:t>
      </w:r>
    </w:p>
    <w:p w:rsidR="00695C7F" w:rsidRPr="00984A43" w:rsidRDefault="00695C7F" w:rsidP="00695C7F">
      <w:pPr>
        <w:rPr>
          <w:sz w:val="24"/>
          <w:szCs w:val="24"/>
        </w:rPr>
      </w:pPr>
    </w:p>
    <w:p w:rsidR="00695C7F" w:rsidRPr="00695C7F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Арендодатель – Администрация Приволжского муниципального района в лице _________________________________________, действующая (-</w:t>
      </w:r>
      <w:proofErr w:type="spellStart"/>
      <w:r w:rsidRPr="00695C7F">
        <w:rPr>
          <w:sz w:val="24"/>
          <w:szCs w:val="24"/>
        </w:rPr>
        <w:t>ий</w:t>
      </w:r>
      <w:proofErr w:type="spellEnd"/>
      <w:r w:rsidRPr="00695C7F">
        <w:rPr>
          <w:sz w:val="24"/>
          <w:szCs w:val="24"/>
        </w:rPr>
        <w:t>) на основании _________________________________________</w:t>
      </w:r>
      <w:r w:rsidRPr="00695C7F">
        <w:rPr>
          <w:b/>
          <w:sz w:val="24"/>
          <w:szCs w:val="24"/>
        </w:rPr>
        <w:t>,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ab/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 xml:space="preserve">           ПЕРЕДАЛ 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а, Арендатор - _____________________________________________________________________________</w:t>
      </w:r>
    </w:p>
    <w:p w:rsidR="00695C7F" w:rsidRPr="008D6F2E" w:rsidRDefault="00695C7F" w:rsidP="00695C7F">
      <w:pPr>
        <w:pStyle w:val="a7"/>
        <w:jc w:val="center"/>
      </w:pPr>
      <w:r w:rsidRPr="00695C7F">
        <w:rPr>
          <w:sz w:val="24"/>
          <w:szCs w:val="24"/>
        </w:rPr>
        <w:t xml:space="preserve">                            (Ф.И.О., год рождения, паспортные данные, адрес регистрации</w:t>
      </w:r>
      <w:r w:rsidRPr="008D6F2E">
        <w:t>)</w:t>
      </w: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ПРИНЯЛ </w:t>
      </w:r>
    </w:p>
    <w:p w:rsidR="001321F6" w:rsidRPr="00984A43" w:rsidRDefault="001321F6" w:rsidP="00695C7F">
      <w:pPr>
        <w:jc w:val="both"/>
        <w:rPr>
          <w:sz w:val="24"/>
          <w:szCs w:val="24"/>
        </w:rPr>
      </w:pPr>
    </w:p>
    <w:p w:rsidR="00695C7F" w:rsidRPr="005C757F" w:rsidRDefault="00695C7F" w:rsidP="00E517C4">
      <w:pPr>
        <w:ind w:firstLine="708"/>
        <w:jc w:val="both"/>
        <w:rPr>
          <w:sz w:val="24"/>
          <w:szCs w:val="24"/>
        </w:rPr>
      </w:pPr>
      <w:bookmarkStart w:id="18" w:name="_Hlk116544892"/>
      <w:r w:rsidRPr="005C757F">
        <w:rPr>
          <w:sz w:val="24"/>
          <w:szCs w:val="24"/>
        </w:rPr>
        <w:t>земельный участок из категории «</w:t>
      </w:r>
      <w:bookmarkStart w:id="19" w:name="_Hlk104296817"/>
      <w:r w:rsidR="007D30E5" w:rsidRPr="005C757F">
        <w:rPr>
          <w:sz w:val="24"/>
          <w:szCs w:val="24"/>
          <w:lang w:eastAsia="en-US"/>
        </w:rPr>
        <w:t>земли населенных пунктов</w:t>
      </w:r>
      <w:bookmarkEnd w:id="19"/>
      <w:r w:rsidRPr="005C757F">
        <w:rPr>
          <w:sz w:val="24"/>
          <w:szCs w:val="24"/>
        </w:rPr>
        <w:t xml:space="preserve">», с кадастровым номером </w:t>
      </w:r>
      <w:r w:rsidR="005C757F" w:rsidRPr="005C757F">
        <w:rPr>
          <w:sz w:val="24"/>
          <w:szCs w:val="24"/>
        </w:rPr>
        <w:t>37:13:031304:183</w:t>
      </w:r>
      <w:r w:rsidRPr="005C757F">
        <w:rPr>
          <w:color w:val="000000"/>
          <w:sz w:val="24"/>
          <w:szCs w:val="24"/>
        </w:rPr>
        <w:t xml:space="preserve">, площадью </w:t>
      </w:r>
      <w:r w:rsidR="005C757F" w:rsidRPr="005C757F">
        <w:rPr>
          <w:sz w:val="24"/>
          <w:szCs w:val="24"/>
        </w:rPr>
        <w:t>1000</w:t>
      </w:r>
      <w:r w:rsidRPr="005C757F">
        <w:rPr>
          <w:color w:val="000000"/>
          <w:sz w:val="24"/>
          <w:szCs w:val="24"/>
        </w:rPr>
        <w:t xml:space="preserve"> кв.м, с разрешенным использованием «</w:t>
      </w:r>
      <w:r w:rsidR="005C757F" w:rsidRPr="005C757F">
        <w:rPr>
          <w:sz w:val="24"/>
          <w:szCs w:val="24"/>
        </w:rPr>
        <w:t>для индивидуального жилищного строительства</w:t>
      </w:r>
      <w:r w:rsidRPr="005C757F">
        <w:rPr>
          <w:color w:val="000000"/>
          <w:sz w:val="24"/>
          <w:szCs w:val="24"/>
        </w:rPr>
        <w:t>», расположенного по адресу:</w:t>
      </w:r>
      <w:r w:rsidR="009C22C0" w:rsidRPr="005C757F">
        <w:rPr>
          <w:color w:val="000000"/>
          <w:sz w:val="24"/>
          <w:szCs w:val="24"/>
        </w:rPr>
        <w:t xml:space="preserve"> </w:t>
      </w:r>
      <w:r w:rsidR="005C757F" w:rsidRPr="005C757F">
        <w:rPr>
          <w:sz w:val="24"/>
          <w:szCs w:val="24"/>
          <w:lang w:eastAsia="en-US"/>
        </w:rPr>
        <w:t xml:space="preserve">Российская Федерация, </w:t>
      </w:r>
      <w:r w:rsidR="005C757F" w:rsidRPr="005C757F">
        <w:rPr>
          <w:sz w:val="24"/>
          <w:szCs w:val="24"/>
        </w:rPr>
        <w:t>Ивановская область, Приволжский муниципальный район, Ингарское сельское поселение, д. Дудкино, 33</w:t>
      </w:r>
      <w:r w:rsidRPr="005C757F">
        <w:rPr>
          <w:sz w:val="24"/>
          <w:szCs w:val="24"/>
        </w:rPr>
        <w:t>, в границах, указанных в кадастровом паспорте земельного участка.</w:t>
      </w:r>
    </w:p>
    <w:bookmarkEnd w:id="18"/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Принятый земельный участок соответствует условиям договора аренды земельного участка от «____» ______________20___ г.</w:t>
      </w:r>
      <w:r>
        <w:rPr>
          <w:sz w:val="24"/>
          <w:szCs w:val="24"/>
        </w:rPr>
        <w:t xml:space="preserve"> № ___.</w:t>
      </w:r>
    </w:p>
    <w:p w:rsidR="00695C7F" w:rsidRPr="00984A43" w:rsidRDefault="00695C7F" w:rsidP="00695C7F">
      <w:pPr>
        <w:ind w:firstLine="720"/>
        <w:jc w:val="both"/>
        <w:rPr>
          <w:bCs/>
          <w:sz w:val="24"/>
          <w:szCs w:val="24"/>
        </w:rPr>
      </w:pPr>
      <w:r w:rsidRPr="00984A43">
        <w:rPr>
          <w:sz w:val="24"/>
          <w:szCs w:val="24"/>
        </w:rPr>
        <w:t>Претензий по передаваемому земельному участку стороны друг к другу не имеют.</w:t>
      </w:r>
    </w:p>
    <w:p w:rsidR="00695C7F" w:rsidRPr="00984A43" w:rsidRDefault="00695C7F" w:rsidP="00695C7F">
      <w:pPr>
        <w:ind w:firstLine="708"/>
        <w:jc w:val="both"/>
        <w:rPr>
          <w:bCs/>
          <w:sz w:val="24"/>
          <w:szCs w:val="24"/>
        </w:rPr>
      </w:pPr>
      <w:r w:rsidRPr="00984A43">
        <w:rPr>
          <w:bCs/>
          <w:sz w:val="24"/>
          <w:szCs w:val="24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bCs/>
          <w:sz w:val="24"/>
          <w:szCs w:val="24"/>
        </w:rPr>
        <w:t xml:space="preserve">Настоящий акт составлен в </w:t>
      </w:r>
      <w:r>
        <w:rPr>
          <w:bCs/>
          <w:sz w:val="24"/>
          <w:szCs w:val="24"/>
        </w:rPr>
        <w:t>трех</w:t>
      </w:r>
      <w:r w:rsidRPr="00984A43">
        <w:rPr>
          <w:bCs/>
          <w:sz w:val="24"/>
          <w:szCs w:val="24"/>
        </w:rPr>
        <w:t xml:space="preserve"> экземплярах, имеющих одинаковую юридическую силу.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ПОДПИСИ СТОРОН: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Передающая </w:t>
      </w:r>
      <w:proofErr w:type="gramStart"/>
      <w:r w:rsidRPr="00984A43">
        <w:rPr>
          <w:sz w:val="24"/>
          <w:szCs w:val="24"/>
        </w:rPr>
        <w:t xml:space="preserve">сторона:   </w:t>
      </w:r>
      <w:proofErr w:type="gramEnd"/>
      <w:r w:rsidRPr="00984A43">
        <w:rPr>
          <w:sz w:val="24"/>
          <w:szCs w:val="24"/>
        </w:rPr>
        <w:t xml:space="preserve"> 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Принимающая сторона: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                                                          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Адрес: 155550, Ивановская область,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г.Приволжск, </w:t>
      </w:r>
      <w:r>
        <w:rPr>
          <w:sz w:val="24"/>
          <w:szCs w:val="24"/>
        </w:rPr>
        <w:t>ул. Революционная, д.63</w:t>
      </w:r>
      <w:r w:rsidRPr="00984A43">
        <w:rPr>
          <w:sz w:val="24"/>
          <w:szCs w:val="24"/>
        </w:rPr>
        <w:t xml:space="preserve">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1D77D3" w:rsidRDefault="00695C7F" w:rsidP="001D77D3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(________________)        </w:t>
      </w:r>
      <w:r w:rsidRPr="00984A43">
        <w:rPr>
          <w:sz w:val="24"/>
          <w:szCs w:val="24"/>
        </w:rPr>
        <w:t xml:space="preserve">               _____________ ___________________               </w:t>
      </w:r>
      <w:bookmarkEnd w:id="7"/>
      <w:bookmarkEnd w:id="8"/>
    </w:p>
    <w:sectPr w:rsidR="00695C7F" w:rsidRPr="001D77D3" w:rsidSect="00B92FE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0AB" w:rsidRDefault="008300AB" w:rsidP="00695C7F">
      <w:r>
        <w:separator/>
      </w:r>
    </w:p>
  </w:endnote>
  <w:endnote w:type="continuationSeparator" w:id="0">
    <w:p w:rsidR="008300AB" w:rsidRDefault="008300AB" w:rsidP="006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0AB" w:rsidRDefault="008300AB" w:rsidP="00695C7F">
      <w:r>
        <w:separator/>
      </w:r>
    </w:p>
  </w:footnote>
  <w:footnote w:type="continuationSeparator" w:id="0">
    <w:p w:rsidR="008300AB" w:rsidRDefault="008300AB" w:rsidP="006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1"/>
    <w:multiLevelType w:val="multilevel"/>
    <w:tmpl w:val="9D3EC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82900"/>
    <w:multiLevelType w:val="multilevel"/>
    <w:tmpl w:val="1B82B05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3240A"/>
    <w:multiLevelType w:val="multilevel"/>
    <w:tmpl w:val="A05427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F0B"/>
    <w:multiLevelType w:val="multilevel"/>
    <w:tmpl w:val="9D3E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53A1F"/>
    <w:multiLevelType w:val="multilevel"/>
    <w:tmpl w:val="00A4CB0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06C06"/>
    <w:rsid w:val="000100CC"/>
    <w:rsid w:val="00035E61"/>
    <w:rsid w:val="00062DC7"/>
    <w:rsid w:val="000716EE"/>
    <w:rsid w:val="00083629"/>
    <w:rsid w:val="000A71CB"/>
    <w:rsid w:val="000B06FF"/>
    <w:rsid w:val="000C2545"/>
    <w:rsid w:val="000C4AC1"/>
    <w:rsid w:val="000E621A"/>
    <w:rsid w:val="000E7EFC"/>
    <w:rsid w:val="00102F4C"/>
    <w:rsid w:val="0010417C"/>
    <w:rsid w:val="00122A8F"/>
    <w:rsid w:val="00124601"/>
    <w:rsid w:val="00131A14"/>
    <w:rsid w:val="001321F6"/>
    <w:rsid w:val="001451A8"/>
    <w:rsid w:val="001529E9"/>
    <w:rsid w:val="00157DCF"/>
    <w:rsid w:val="00173F14"/>
    <w:rsid w:val="00175EC9"/>
    <w:rsid w:val="00186336"/>
    <w:rsid w:val="00190B21"/>
    <w:rsid w:val="00192B64"/>
    <w:rsid w:val="00196C73"/>
    <w:rsid w:val="001A7BCC"/>
    <w:rsid w:val="001B2A67"/>
    <w:rsid w:val="001C5758"/>
    <w:rsid w:val="001D7647"/>
    <w:rsid w:val="001D77D3"/>
    <w:rsid w:val="001F2892"/>
    <w:rsid w:val="001F5901"/>
    <w:rsid w:val="001F6A9A"/>
    <w:rsid w:val="002347C4"/>
    <w:rsid w:val="00234D4A"/>
    <w:rsid w:val="00237FBB"/>
    <w:rsid w:val="00243665"/>
    <w:rsid w:val="002547E6"/>
    <w:rsid w:val="0025495E"/>
    <w:rsid w:val="002627D0"/>
    <w:rsid w:val="00275005"/>
    <w:rsid w:val="00276A21"/>
    <w:rsid w:val="00276EBC"/>
    <w:rsid w:val="00282CC2"/>
    <w:rsid w:val="00293A3C"/>
    <w:rsid w:val="002A3455"/>
    <w:rsid w:val="002A70BA"/>
    <w:rsid w:val="00302D02"/>
    <w:rsid w:val="00322C07"/>
    <w:rsid w:val="00333510"/>
    <w:rsid w:val="0035057B"/>
    <w:rsid w:val="003569EA"/>
    <w:rsid w:val="0036645B"/>
    <w:rsid w:val="003A6BD8"/>
    <w:rsid w:val="003B27D1"/>
    <w:rsid w:val="003B2B86"/>
    <w:rsid w:val="003B5045"/>
    <w:rsid w:val="003C294D"/>
    <w:rsid w:val="003C3E59"/>
    <w:rsid w:val="003C6D50"/>
    <w:rsid w:val="003D6B3A"/>
    <w:rsid w:val="003E6768"/>
    <w:rsid w:val="00400387"/>
    <w:rsid w:val="004146CA"/>
    <w:rsid w:val="0042498C"/>
    <w:rsid w:val="00436B06"/>
    <w:rsid w:val="0046034B"/>
    <w:rsid w:val="00465821"/>
    <w:rsid w:val="004A5408"/>
    <w:rsid w:val="004C6400"/>
    <w:rsid w:val="004D1280"/>
    <w:rsid w:val="004D1850"/>
    <w:rsid w:val="004F1807"/>
    <w:rsid w:val="004F2F85"/>
    <w:rsid w:val="0050098A"/>
    <w:rsid w:val="0050197C"/>
    <w:rsid w:val="005070F3"/>
    <w:rsid w:val="005311C7"/>
    <w:rsid w:val="00534FC7"/>
    <w:rsid w:val="005468A0"/>
    <w:rsid w:val="005478FE"/>
    <w:rsid w:val="005515DD"/>
    <w:rsid w:val="005561E4"/>
    <w:rsid w:val="0055747B"/>
    <w:rsid w:val="005656F7"/>
    <w:rsid w:val="00590911"/>
    <w:rsid w:val="005A12D1"/>
    <w:rsid w:val="005A56AA"/>
    <w:rsid w:val="005B3658"/>
    <w:rsid w:val="005B4814"/>
    <w:rsid w:val="005C077D"/>
    <w:rsid w:val="005C757F"/>
    <w:rsid w:val="005D4312"/>
    <w:rsid w:val="005D60F4"/>
    <w:rsid w:val="005E3698"/>
    <w:rsid w:val="005E51F8"/>
    <w:rsid w:val="005E573E"/>
    <w:rsid w:val="005E6FDF"/>
    <w:rsid w:val="005F2BA3"/>
    <w:rsid w:val="005F3CDA"/>
    <w:rsid w:val="00603F91"/>
    <w:rsid w:val="00647CBD"/>
    <w:rsid w:val="00664886"/>
    <w:rsid w:val="00665D15"/>
    <w:rsid w:val="00675FB8"/>
    <w:rsid w:val="006806AF"/>
    <w:rsid w:val="00683691"/>
    <w:rsid w:val="0068369E"/>
    <w:rsid w:val="00692C25"/>
    <w:rsid w:val="00695C7F"/>
    <w:rsid w:val="00695D39"/>
    <w:rsid w:val="006A0686"/>
    <w:rsid w:val="006A0DDF"/>
    <w:rsid w:val="006C6306"/>
    <w:rsid w:val="006F6CBE"/>
    <w:rsid w:val="00703760"/>
    <w:rsid w:val="00706310"/>
    <w:rsid w:val="00706BB2"/>
    <w:rsid w:val="00712BB8"/>
    <w:rsid w:val="00740B07"/>
    <w:rsid w:val="00740D65"/>
    <w:rsid w:val="00745F91"/>
    <w:rsid w:val="00750A4D"/>
    <w:rsid w:val="00755A19"/>
    <w:rsid w:val="00760679"/>
    <w:rsid w:val="00761DF5"/>
    <w:rsid w:val="00762765"/>
    <w:rsid w:val="00764467"/>
    <w:rsid w:val="00764F63"/>
    <w:rsid w:val="00780D84"/>
    <w:rsid w:val="00793542"/>
    <w:rsid w:val="00796700"/>
    <w:rsid w:val="007A269F"/>
    <w:rsid w:val="007A2F6F"/>
    <w:rsid w:val="007B3519"/>
    <w:rsid w:val="007D30E5"/>
    <w:rsid w:val="007E0B27"/>
    <w:rsid w:val="007E689C"/>
    <w:rsid w:val="007E7A36"/>
    <w:rsid w:val="00800BDF"/>
    <w:rsid w:val="00800EF1"/>
    <w:rsid w:val="0081217C"/>
    <w:rsid w:val="00815C91"/>
    <w:rsid w:val="0082164C"/>
    <w:rsid w:val="008300AB"/>
    <w:rsid w:val="00835929"/>
    <w:rsid w:val="00836889"/>
    <w:rsid w:val="0084218A"/>
    <w:rsid w:val="00854526"/>
    <w:rsid w:val="00857C91"/>
    <w:rsid w:val="00872DC9"/>
    <w:rsid w:val="008730C8"/>
    <w:rsid w:val="0087367F"/>
    <w:rsid w:val="00875668"/>
    <w:rsid w:val="008951E2"/>
    <w:rsid w:val="008A3209"/>
    <w:rsid w:val="008B3AD4"/>
    <w:rsid w:val="008B781F"/>
    <w:rsid w:val="008C7224"/>
    <w:rsid w:val="008D40AD"/>
    <w:rsid w:val="008E09F3"/>
    <w:rsid w:val="008E43FB"/>
    <w:rsid w:val="008E6B60"/>
    <w:rsid w:val="008E74B8"/>
    <w:rsid w:val="00924BBE"/>
    <w:rsid w:val="0093721F"/>
    <w:rsid w:val="009433F8"/>
    <w:rsid w:val="009500B5"/>
    <w:rsid w:val="00960AEE"/>
    <w:rsid w:val="00984FCA"/>
    <w:rsid w:val="00986CCB"/>
    <w:rsid w:val="009914D9"/>
    <w:rsid w:val="0099239A"/>
    <w:rsid w:val="009C22C0"/>
    <w:rsid w:val="009C4EDE"/>
    <w:rsid w:val="009C6358"/>
    <w:rsid w:val="009D2CCD"/>
    <w:rsid w:val="009F29BF"/>
    <w:rsid w:val="009F303B"/>
    <w:rsid w:val="009F774A"/>
    <w:rsid w:val="00A020E8"/>
    <w:rsid w:val="00A0397B"/>
    <w:rsid w:val="00A125D7"/>
    <w:rsid w:val="00A17C0D"/>
    <w:rsid w:val="00A24505"/>
    <w:rsid w:val="00A32464"/>
    <w:rsid w:val="00A344E2"/>
    <w:rsid w:val="00A65252"/>
    <w:rsid w:val="00A73D39"/>
    <w:rsid w:val="00A760E4"/>
    <w:rsid w:val="00A86219"/>
    <w:rsid w:val="00AB1E1C"/>
    <w:rsid w:val="00AC368A"/>
    <w:rsid w:val="00AC39A6"/>
    <w:rsid w:val="00AC61B3"/>
    <w:rsid w:val="00AE04A2"/>
    <w:rsid w:val="00AE1CFF"/>
    <w:rsid w:val="00AE2721"/>
    <w:rsid w:val="00AF4567"/>
    <w:rsid w:val="00B04BAB"/>
    <w:rsid w:val="00B05B20"/>
    <w:rsid w:val="00B11FE1"/>
    <w:rsid w:val="00B3306D"/>
    <w:rsid w:val="00B5205B"/>
    <w:rsid w:val="00B709AB"/>
    <w:rsid w:val="00B7449D"/>
    <w:rsid w:val="00B770DB"/>
    <w:rsid w:val="00B863C3"/>
    <w:rsid w:val="00B902E1"/>
    <w:rsid w:val="00B92FE5"/>
    <w:rsid w:val="00B935A8"/>
    <w:rsid w:val="00B96118"/>
    <w:rsid w:val="00BA357D"/>
    <w:rsid w:val="00BC3464"/>
    <w:rsid w:val="00BD3A7D"/>
    <w:rsid w:val="00BD64CB"/>
    <w:rsid w:val="00BF437A"/>
    <w:rsid w:val="00BF7EC0"/>
    <w:rsid w:val="00C0073A"/>
    <w:rsid w:val="00C11151"/>
    <w:rsid w:val="00C40291"/>
    <w:rsid w:val="00C427B8"/>
    <w:rsid w:val="00C43A06"/>
    <w:rsid w:val="00C56D06"/>
    <w:rsid w:val="00C6213E"/>
    <w:rsid w:val="00C8173F"/>
    <w:rsid w:val="00CA5AD5"/>
    <w:rsid w:val="00CA7E52"/>
    <w:rsid w:val="00CB305E"/>
    <w:rsid w:val="00CC5579"/>
    <w:rsid w:val="00D10DCE"/>
    <w:rsid w:val="00D310B5"/>
    <w:rsid w:val="00D3256B"/>
    <w:rsid w:val="00D34FAA"/>
    <w:rsid w:val="00D46F34"/>
    <w:rsid w:val="00D47ABC"/>
    <w:rsid w:val="00D928C4"/>
    <w:rsid w:val="00DA1A06"/>
    <w:rsid w:val="00DA363E"/>
    <w:rsid w:val="00DC0C42"/>
    <w:rsid w:val="00DC57D4"/>
    <w:rsid w:val="00DC6DA7"/>
    <w:rsid w:val="00DF18A9"/>
    <w:rsid w:val="00E045E6"/>
    <w:rsid w:val="00E271CC"/>
    <w:rsid w:val="00E402C3"/>
    <w:rsid w:val="00E40518"/>
    <w:rsid w:val="00E517C4"/>
    <w:rsid w:val="00E5561C"/>
    <w:rsid w:val="00E70573"/>
    <w:rsid w:val="00E732EF"/>
    <w:rsid w:val="00E76927"/>
    <w:rsid w:val="00E82A93"/>
    <w:rsid w:val="00E91D82"/>
    <w:rsid w:val="00EA77E3"/>
    <w:rsid w:val="00EB0E3C"/>
    <w:rsid w:val="00EC4F71"/>
    <w:rsid w:val="00EC6162"/>
    <w:rsid w:val="00F007FC"/>
    <w:rsid w:val="00F03E0C"/>
    <w:rsid w:val="00F06C28"/>
    <w:rsid w:val="00F1478F"/>
    <w:rsid w:val="00F255CC"/>
    <w:rsid w:val="00F330B1"/>
    <w:rsid w:val="00F579F4"/>
    <w:rsid w:val="00F641A5"/>
    <w:rsid w:val="00F67B19"/>
    <w:rsid w:val="00F740C0"/>
    <w:rsid w:val="00F75105"/>
    <w:rsid w:val="00F97596"/>
    <w:rsid w:val="00FA2220"/>
    <w:rsid w:val="00FA7815"/>
    <w:rsid w:val="00FB0276"/>
    <w:rsid w:val="00FC2B78"/>
    <w:rsid w:val="00FD46E6"/>
    <w:rsid w:val="00FE02B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72C2"/>
  <w15:docId w15:val="{65465EA1-8245-4599-AF65-F5CA966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A71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C6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C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C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Plain Text"/>
    <w:aliases w:val=" Знак2,Знак2"/>
    <w:basedOn w:val="a"/>
    <w:link w:val="ac"/>
    <w:rsid w:val="00695C7F"/>
    <w:rPr>
      <w:rFonts w:ascii="Courier New" w:hAnsi="Courier New"/>
    </w:rPr>
  </w:style>
  <w:style w:type="character" w:customStyle="1" w:styleId="ac">
    <w:name w:val="Текст Знак"/>
    <w:aliases w:val=" Знак2 Знак,Знак2 Знак"/>
    <w:basedOn w:val="a0"/>
    <w:link w:val="ab"/>
    <w:rsid w:val="00695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695C7F"/>
    <w:pPr>
      <w:ind w:left="180" w:right="256"/>
      <w:jc w:val="both"/>
    </w:pPr>
    <w:rPr>
      <w:sz w:val="22"/>
      <w:szCs w:val="24"/>
    </w:rPr>
  </w:style>
  <w:style w:type="paragraph" w:styleId="ae">
    <w:name w:val="footnote text"/>
    <w:basedOn w:val="a"/>
    <w:link w:val="af"/>
    <w:rsid w:val="00695C7F"/>
  </w:style>
  <w:style w:type="character" w:customStyle="1" w:styleId="af">
    <w:name w:val="Текст сноски Знак"/>
    <w:basedOn w:val="a0"/>
    <w:link w:val="ae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95C7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95C7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5C7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3C081440272BE61C900B5F3B6CF180C7A88AE75E3rER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C6019B7323F9A16DE388ECBDCB6078E1A346E6EAC7668D3E5239F1CF309B5C996165889472DBQ8cF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EB33F7DA949723FB446E8903723633C081440272BE61C900B5F3B6CF180C7A88AE74EBrE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EB33F7DA949723FB446E8903723633C081440272BE61C900B5F3B6CF180C7A88AE75E2rE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18</Pages>
  <Words>8841</Words>
  <Characters>50399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117</cp:revision>
  <cp:lastPrinted>2023-03-13T10:34:00Z</cp:lastPrinted>
  <dcterms:created xsi:type="dcterms:W3CDTF">2019-10-29T07:32:00Z</dcterms:created>
  <dcterms:modified xsi:type="dcterms:W3CDTF">2023-03-17T07:29:00Z</dcterms:modified>
</cp:coreProperties>
</file>